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B2" w:rsidRPr="00460FFE" w:rsidRDefault="00460FFE" w:rsidP="00460FFE">
      <w:pPr>
        <w:jc w:val="center"/>
        <w:rPr>
          <w:rFonts w:ascii="Times New Roman" w:hAnsi="Times New Roman" w:cs="Times New Roman"/>
          <w:b/>
        </w:rPr>
      </w:pPr>
      <w:r w:rsidRPr="00460FFE">
        <w:rPr>
          <w:rFonts w:ascii="Times New Roman" w:hAnsi="Times New Roman" w:cs="Times New Roman"/>
          <w:b/>
        </w:rPr>
        <w:t>Пресс-релиз.</w:t>
      </w:r>
    </w:p>
    <w:p w:rsidR="00460FFE" w:rsidRDefault="00460FFE" w:rsidP="00460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FFE">
        <w:rPr>
          <w:rFonts w:ascii="Times New Roman" w:hAnsi="Times New Roman" w:cs="Times New Roman"/>
          <w:b/>
        </w:rPr>
        <w:t xml:space="preserve">Пройдет конференция </w:t>
      </w:r>
      <w:r w:rsidRPr="00460FFE">
        <w:rPr>
          <w:rFonts w:ascii="Times New Roman" w:hAnsi="Times New Roman" w:cs="Times New Roman"/>
          <w:b/>
          <w:sz w:val="24"/>
          <w:szCs w:val="24"/>
        </w:rPr>
        <w:t>«Перспективы развития предпринимательства в молодежной среде»</w:t>
      </w:r>
    </w:p>
    <w:p w:rsidR="00460FFE" w:rsidRDefault="00460FFE" w:rsidP="00460F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FE" w:rsidRPr="003D4652" w:rsidRDefault="00460FFE" w:rsidP="00460F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декабря пройдет VII ежегодная научно-практическая конференция</w:t>
      </w:r>
      <w:r w:rsidRPr="007B691D">
        <w:rPr>
          <w:rFonts w:ascii="Times New Roman" w:hAnsi="Times New Roman" w:cs="Times New Roman"/>
          <w:sz w:val="24"/>
          <w:szCs w:val="24"/>
        </w:rPr>
        <w:t xml:space="preserve"> «Перспективы развития предпринимательства в молодежной среде». </w:t>
      </w:r>
      <w:r w:rsidR="003D4652">
        <w:rPr>
          <w:rFonts w:ascii="Times New Roman" w:hAnsi="Times New Roman" w:cs="Times New Roman"/>
          <w:sz w:val="24"/>
          <w:szCs w:val="24"/>
        </w:rPr>
        <w:t xml:space="preserve">Все мероприятия пройдут на онлайн-платформе </w:t>
      </w:r>
      <w:r w:rsidR="003D4652" w:rsidRPr="003D4652">
        <w:rPr>
          <w:rFonts w:ascii="Times New Roman" w:hAnsi="Times New Roman" w:cs="Times New Roman"/>
          <w:sz w:val="24"/>
          <w:szCs w:val="24"/>
        </w:rPr>
        <w:t>https://molodezh-nacproject.ru/</w:t>
      </w:r>
    </w:p>
    <w:p w:rsidR="003D4652" w:rsidRDefault="00056924" w:rsidP="00056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10.00 для участников запланировано пленарное заседание конференции. Модераторами выступят предприниматель, </w:t>
      </w:r>
      <w:r w:rsidRPr="00056924">
        <w:rPr>
          <w:rFonts w:ascii="Times New Roman" w:hAnsi="Times New Roman" w:cs="Times New Roman"/>
          <w:sz w:val="24"/>
          <w:szCs w:val="24"/>
        </w:rPr>
        <w:t xml:space="preserve">Председатель Комитета по развитию молодёжного предпринимательства </w:t>
      </w:r>
      <w:r>
        <w:rPr>
          <w:rFonts w:ascii="Times New Roman" w:hAnsi="Times New Roman" w:cs="Times New Roman"/>
          <w:sz w:val="24"/>
          <w:szCs w:val="24"/>
        </w:rPr>
        <w:t>Саратовского регионального отделения «ОПОРЫ</w:t>
      </w:r>
      <w:r w:rsidRPr="00056924">
        <w:rPr>
          <w:rFonts w:ascii="Times New Roman" w:hAnsi="Times New Roman" w:cs="Times New Roman"/>
          <w:sz w:val="24"/>
          <w:szCs w:val="24"/>
        </w:rPr>
        <w:t xml:space="preserve"> РОССИИ»</w:t>
      </w:r>
      <w:r>
        <w:rPr>
          <w:rFonts w:ascii="Times New Roman" w:hAnsi="Times New Roman" w:cs="Times New Roman"/>
          <w:sz w:val="24"/>
          <w:szCs w:val="24"/>
        </w:rPr>
        <w:t xml:space="preserve"> Михаил Гусев и р</w:t>
      </w:r>
      <w:r w:rsidRPr="00056924">
        <w:rPr>
          <w:rFonts w:ascii="Times New Roman" w:hAnsi="Times New Roman" w:cs="Times New Roman"/>
          <w:sz w:val="24"/>
          <w:szCs w:val="24"/>
        </w:rPr>
        <w:t>уководитель бух</w:t>
      </w:r>
      <w:r>
        <w:rPr>
          <w:rFonts w:ascii="Times New Roman" w:hAnsi="Times New Roman" w:cs="Times New Roman"/>
          <w:sz w:val="24"/>
          <w:szCs w:val="24"/>
        </w:rPr>
        <w:t>галтерской компании «ЛМТ-групп», а</w:t>
      </w:r>
      <w:r w:rsidRPr="00056924">
        <w:rPr>
          <w:rFonts w:ascii="Times New Roman" w:hAnsi="Times New Roman" w:cs="Times New Roman"/>
          <w:sz w:val="24"/>
          <w:szCs w:val="24"/>
        </w:rPr>
        <w:t>втор курса «</w:t>
      </w:r>
      <w:r>
        <w:rPr>
          <w:rFonts w:ascii="Times New Roman" w:hAnsi="Times New Roman" w:cs="Times New Roman"/>
          <w:sz w:val="24"/>
          <w:szCs w:val="24"/>
        </w:rPr>
        <w:t>Успешный и полезный бухгалтер», п</w:t>
      </w:r>
      <w:r w:rsidRPr="00056924">
        <w:rPr>
          <w:rFonts w:ascii="Times New Roman" w:hAnsi="Times New Roman" w:cs="Times New Roman"/>
          <w:sz w:val="24"/>
          <w:szCs w:val="24"/>
        </w:rPr>
        <w:t xml:space="preserve">редседатель комитета по налоговому и бухгалтерскому учету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региональной «ОПОРЫ РОССИИ», </w:t>
      </w:r>
      <w:r w:rsidRPr="00056924">
        <w:rPr>
          <w:rFonts w:ascii="Times New Roman" w:hAnsi="Times New Roman" w:cs="Times New Roman"/>
          <w:sz w:val="24"/>
          <w:szCs w:val="24"/>
        </w:rPr>
        <w:t>основа</w:t>
      </w:r>
      <w:r>
        <w:rPr>
          <w:rFonts w:ascii="Times New Roman" w:hAnsi="Times New Roman" w:cs="Times New Roman"/>
          <w:sz w:val="24"/>
          <w:szCs w:val="24"/>
        </w:rPr>
        <w:t>тель проекта «Библиотека Опоры» Наталия Тюрина.</w:t>
      </w:r>
    </w:p>
    <w:p w:rsidR="00893CC2" w:rsidRPr="00893CC2" w:rsidRDefault="00056924" w:rsidP="00893CC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В 11.00 пройдет подведение итогов конкурса молодежных предпринимательских проектов</w:t>
      </w:r>
      <w:r w:rsidR="00893CC2">
        <w:rPr>
          <w:rFonts w:ascii="Times New Roman" w:hAnsi="Times New Roman" w:cs="Times New Roman"/>
          <w:sz w:val="24"/>
          <w:szCs w:val="24"/>
        </w:rPr>
        <w:t xml:space="preserve">. Также на платформе конференции предварительно пройдет открытое голосование, которое определит претендентов на победу в конкурсе. Отдать свой голос за понравившуюся </w:t>
      </w:r>
      <w:r w:rsidR="00893CC2" w:rsidRPr="008A5080">
        <w:rPr>
          <w:rFonts w:ascii="Times New Roman" w:hAnsi="Times New Roman" w:cs="Times New Roman"/>
          <w:sz w:val="24"/>
          <w:szCs w:val="24"/>
        </w:rPr>
        <w:t>бизнес-идею можно с 21 по 30 ноября.</w:t>
      </w:r>
    </w:p>
    <w:p w:rsidR="00893CC2" w:rsidRPr="003378FF" w:rsidRDefault="00893CC2" w:rsidP="003378FF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FF">
        <w:rPr>
          <w:rFonts w:ascii="Times New Roman" w:hAnsi="Times New Roman" w:cs="Times New Roman"/>
          <w:sz w:val="24"/>
          <w:szCs w:val="24"/>
        </w:rPr>
        <w:t xml:space="preserve">В состав экспертного </w:t>
      </w:r>
      <w:r w:rsidR="003378FF" w:rsidRPr="003378FF">
        <w:rPr>
          <w:rFonts w:ascii="Times New Roman" w:hAnsi="Times New Roman" w:cs="Times New Roman"/>
          <w:sz w:val="24"/>
          <w:szCs w:val="24"/>
        </w:rPr>
        <w:t>жюри войдут</w:t>
      </w:r>
      <w:r w:rsidR="003378FF">
        <w:rPr>
          <w:rFonts w:ascii="Times New Roman" w:hAnsi="Times New Roman" w:cs="Times New Roman"/>
          <w:sz w:val="24"/>
          <w:szCs w:val="24"/>
        </w:rPr>
        <w:t>:</w:t>
      </w:r>
      <w:r w:rsidR="003378FF" w:rsidRPr="003378FF">
        <w:rPr>
          <w:rFonts w:ascii="Times New Roman" w:hAnsi="Times New Roman" w:cs="Times New Roman"/>
          <w:sz w:val="24"/>
          <w:szCs w:val="24"/>
        </w:rPr>
        <w:t xml:space="preserve"> </w:t>
      </w:r>
      <w:r w:rsidR="003378F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378FF" w:rsidRPr="003274A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министра экономического развития</w:t>
      </w:r>
      <w:r w:rsidR="0033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Елизавета Нечаевская; р</w:t>
      </w:r>
      <w:r w:rsidR="003378FF" w:rsidRPr="003274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Венчурного фонда Саратовской области</w:t>
      </w:r>
      <w:r w:rsidR="0033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Олеся Орлова; д</w:t>
      </w:r>
      <w:r w:rsidR="003378FF" w:rsidRPr="003378F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«Центра предпринимателя «Мой бизнес»</w:t>
      </w:r>
      <w:r w:rsidR="0033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Марченко; д</w:t>
      </w:r>
      <w:r w:rsidR="003378FF" w:rsidRPr="003378F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Фонда микрокредитования Саратовской области</w:t>
      </w:r>
      <w:r w:rsidR="0033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</w:t>
      </w:r>
      <w:proofErr w:type="spellStart"/>
      <w:r w:rsidR="003378F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Гайдаш</w:t>
      </w:r>
      <w:proofErr w:type="spellEnd"/>
      <w:r w:rsidR="003378FF">
        <w:rPr>
          <w:rFonts w:ascii="Times New Roman" w:eastAsia="Times New Roman" w:hAnsi="Times New Roman" w:cs="Times New Roman"/>
          <w:sz w:val="24"/>
          <w:szCs w:val="24"/>
          <w:lang w:eastAsia="ru-RU"/>
        </w:rPr>
        <w:t>; н</w:t>
      </w:r>
      <w:r w:rsidR="003378FF" w:rsidRPr="0033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отдела потребительского рынка и предпринимательства, администрация </w:t>
      </w:r>
      <w:proofErr w:type="spellStart"/>
      <w:r w:rsidR="003378FF" w:rsidRPr="003378F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Балаковского</w:t>
      </w:r>
      <w:proofErr w:type="spellEnd"/>
      <w:r w:rsidR="003378FF" w:rsidRPr="0033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33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</w:t>
      </w:r>
      <w:proofErr w:type="spellStart"/>
      <w:r w:rsidR="003378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Файзи</w:t>
      </w:r>
      <w:proofErr w:type="spellEnd"/>
      <w:r w:rsidR="0033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378FF" w:rsidRPr="00337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правления АО «Банк «</w:t>
      </w:r>
      <w:proofErr w:type="spellStart"/>
      <w:r w:rsidR="003378FF" w:rsidRPr="003378F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Агророс</w:t>
      </w:r>
      <w:proofErr w:type="spellEnd"/>
      <w:r w:rsidR="003378FF" w:rsidRPr="003378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3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</w:t>
      </w:r>
      <w:proofErr w:type="spellStart"/>
      <w:r w:rsidR="00337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Кондрацков</w:t>
      </w:r>
      <w:proofErr w:type="spellEnd"/>
      <w:r w:rsidR="003378FF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предприниматели нашего региона с длительным успешным опытом ведения бизнеса.</w:t>
      </w:r>
      <w:bookmarkStart w:id="0" w:name="_GoBack"/>
      <w:bookmarkEnd w:id="0"/>
    </w:p>
    <w:p w:rsidR="00056924" w:rsidRDefault="00893CC2" w:rsidP="00056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12.30 начнут работу секции конференции</w:t>
      </w:r>
      <w:r w:rsidRPr="00632B44">
        <w:rPr>
          <w:rFonts w:ascii="Times New Roman" w:hAnsi="Times New Roman" w:cs="Times New Roman"/>
          <w:sz w:val="24"/>
          <w:szCs w:val="24"/>
        </w:rPr>
        <w:t xml:space="preserve">: ЗОЖ как точка роста, Кофе как точка роста, IT как точка роста, Наука как точка роста, </w:t>
      </w:r>
      <w:proofErr w:type="spellStart"/>
      <w:r w:rsidRPr="00632B44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632B44">
        <w:rPr>
          <w:rFonts w:ascii="Times New Roman" w:hAnsi="Times New Roman" w:cs="Times New Roman"/>
          <w:sz w:val="24"/>
          <w:szCs w:val="24"/>
        </w:rPr>
        <w:t xml:space="preserve"> как точка роста, Индустрия красоты как точка роста, Туризм как точка роста, Государственная поддержка бизнеса, </w:t>
      </w:r>
      <w:proofErr w:type="spellStart"/>
      <w:r w:rsidRPr="00632B44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632B44">
        <w:rPr>
          <w:rFonts w:ascii="Times New Roman" w:hAnsi="Times New Roman" w:cs="Times New Roman"/>
          <w:sz w:val="24"/>
          <w:szCs w:val="24"/>
        </w:rPr>
        <w:t>. Новая точка роста</w:t>
      </w:r>
      <w:r w:rsidR="00632B44" w:rsidRPr="00632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B44">
        <w:rPr>
          <w:rFonts w:ascii="Times New Roman" w:hAnsi="Times New Roman" w:cs="Times New Roman"/>
          <w:sz w:val="24"/>
          <w:szCs w:val="24"/>
        </w:rPr>
        <w:t>Agile</w:t>
      </w:r>
      <w:proofErr w:type="spellEnd"/>
      <w:r w:rsidRPr="00632B44">
        <w:rPr>
          <w:rFonts w:ascii="Times New Roman" w:hAnsi="Times New Roman" w:cs="Times New Roman"/>
          <w:sz w:val="24"/>
          <w:szCs w:val="24"/>
        </w:rPr>
        <w:t xml:space="preserve"> как</w:t>
      </w:r>
      <w:r w:rsidR="00632B44" w:rsidRPr="00632B44">
        <w:rPr>
          <w:rFonts w:ascii="Times New Roman" w:hAnsi="Times New Roman" w:cs="Times New Roman"/>
          <w:sz w:val="24"/>
          <w:szCs w:val="24"/>
        </w:rPr>
        <w:t xml:space="preserve"> точка роста,</w:t>
      </w:r>
      <w:r w:rsidRPr="00632B44">
        <w:rPr>
          <w:rFonts w:ascii="Times New Roman" w:hAnsi="Times New Roman" w:cs="Times New Roman"/>
          <w:sz w:val="24"/>
          <w:szCs w:val="24"/>
        </w:rPr>
        <w:t xml:space="preserve"> Бизнес – 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Спикеры секций – опытные предприниматели, представители общественных организаций поддержки малого и среднего предпринимательства, представители правительства Саратовской области.</w:t>
      </w:r>
    </w:p>
    <w:p w:rsidR="003D4652" w:rsidRPr="003D4652" w:rsidRDefault="003D4652" w:rsidP="003D4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онлайн-секциях конференции участники узнают </w:t>
      </w:r>
      <w:r w:rsidRPr="003D4652">
        <w:rPr>
          <w:rFonts w:ascii="Times New Roman" w:hAnsi="Times New Roman" w:cs="Times New Roman"/>
          <w:sz w:val="24"/>
          <w:szCs w:val="24"/>
        </w:rPr>
        <w:t>о мерах государственной и него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сударственной поддержки бизнеса, </w:t>
      </w:r>
      <w:r w:rsidRPr="003D4652">
        <w:rPr>
          <w:rFonts w:ascii="Times New Roman" w:hAnsi="Times New Roman" w:cs="Times New Roman"/>
          <w:sz w:val="24"/>
          <w:szCs w:val="24"/>
        </w:rPr>
        <w:t xml:space="preserve">о рыночных нишах, наиболее перспективных для развития </w:t>
      </w:r>
      <w:r>
        <w:rPr>
          <w:rFonts w:ascii="Times New Roman" w:hAnsi="Times New Roman" w:cs="Times New Roman"/>
          <w:sz w:val="24"/>
          <w:szCs w:val="24"/>
        </w:rPr>
        <w:t xml:space="preserve">молодёжного предпринимательства, </w:t>
      </w:r>
      <w:r w:rsidRPr="003D4652">
        <w:rPr>
          <w:rFonts w:ascii="Times New Roman" w:hAnsi="Times New Roman" w:cs="Times New Roman"/>
          <w:sz w:val="24"/>
          <w:szCs w:val="24"/>
        </w:rPr>
        <w:t>об основных тенденциях и трендах развития молодёжного предпринимательства в регионе, стране, мире</w:t>
      </w:r>
      <w:r w:rsidR="00056924">
        <w:rPr>
          <w:rFonts w:ascii="Times New Roman" w:hAnsi="Times New Roman" w:cs="Times New Roman"/>
          <w:sz w:val="24"/>
          <w:szCs w:val="24"/>
        </w:rPr>
        <w:t>, а также познакомятся с бизнес-экспертами и бизнес-тренерами – успешными предпринимателями нашего региона, узнают об их опыте ведения дела, совместно разберут бизнес-кейсы и получат советы и рекомендации.</w:t>
      </w:r>
    </w:p>
    <w:p w:rsidR="00460FFE" w:rsidRDefault="003D4652" w:rsidP="00460F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мероприятиях конференции доступно для всех желающих и бесплатно. Регистрируйтесь по ссылке: </w:t>
      </w:r>
      <w:hyperlink r:id="rId5" w:history="1">
        <w:r w:rsidRPr="001F67BD">
          <w:rPr>
            <w:rStyle w:val="a3"/>
            <w:rFonts w:ascii="Times New Roman" w:hAnsi="Times New Roman" w:cs="Times New Roman"/>
            <w:sz w:val="24"/>
            <w:szCs w:val="24"/>
          </w:rPr>
          <w:t>https://molodezh-nacproject.ru/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652" w:rsidRPr="003D4652" w:rsidRDefault="003D4652" w:rsidP="003D4652">
      <w:pPr>
        <w:jc w:val="both"/>
        <w:rPr>
          <w:rFonts w:ascii="Times New Roman" w:hAnsi="Times New Roman" w:cs="Times New Roman"/>
          <w:sz w:val="24"/>
          <w:szCs w:val="24"/>
        </w:rPr>
      </w:pPr>
      <w:r w:rsidRPr="003D4652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Мероприятие проводится в рамках реализации Национального проекта «Малое и среднее предпринимательство и поддержка индивидуальной </w:t>
      </w:r>
      <w:r>
        <w:rPr>
          <w:rFonts w:ascii="Times New Roman" w:hAnsi="Times New Roman" w:cs="Times New Roman"/>
          <w:sz w:val="24"/>
          <w:szCs w:val="24"/>
        </w:rPr>
        <w:t xml:space="preserve">предпринимательской инициативы» </w:t>
      </w:r>
      <w:r w:rsidRPr="003D4652">
        <w:rPr>
          <w:rFonts w:ascii="Times New Roman" w:hAnsi="Times New Roman" w:cs="Times New Roman"/>
          <w:sz w:val="24"/>
          <w:szCs w:val="24"/>
        </w:rPr>
        <w:t>при поддержке Министерства экономического развития Саратовской области и регионал</w:t>
      </w:r>
      <w:r>
        <w:rPr>
          <w:rFonts w:ascii="Times New Roman" w:hAnsi="Times New Roman" w:cs="Times New Roman"/>
          <w:sz w:val="24"/>
          <w:szCs w:val="24"/>
        </w:rPr>
        <w:t>ьного отделения «ОПОРЫ РОССИИ».</w:t>
      </w:r>
    </w:p>
    <w:p w:rsidR="00460FFE" w:rsidRPr="008A5080" w:rsidRDefault="003D4652" w:rsidP="008A5080">
      <w:pPr>
        <w:jc w:val="both"/>
        <w:rPr>
          <w:rFonts w:ascii="Times New Roman" w:hAnsi="Times New Roman" w:cs="Times New Roman"/>
          <w:sz w:val="24"/>
          <w:szCs w:val="24"/>
        </w:rPr>
      </w:pPr>
      <w:r w:rsidRPr="003D4652">
        <w:rPr>
          <w:rFonts w:ascii="Times New Roman" w:hAnsi="Times New Roman" w:cs="Times New Roman"/>
          <w:sz w:val="24"/>
          <w:szCs w:val="24"/>
        </w:rPr>
        <w:t>Организатор – ООО «Региональный ресурсный центр».</w:t>
      </w:r>
    </w:p>
    <w:sectPr w:rsidR="00460FFE" w:rsidRPr="008A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66"/>
    <w:rsid w:val="00056924"/>
    <w:rsid w:val="003378FF"/>
    <w:rsid w:val="003D4652"/>
    <w:rsid w:val="00460FFE"/>
    <w:rsid w:val="00632B44"/>
    <w:rsid w:val="007A0466"/>
    <w:rsid w:val="00893CC2"/>
    <w:rsid w:val="008A5080"/>
    <w:rsid w:val="00D1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6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lodezh-nacprojec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Лазарева</cp:lastModifiedBy>
  <cp:revision>5</cp:revision>
  <dcterms:created xsi:type="dcterms:W3CDTF">2020-11-18T10:47:00Z</dcterms:created>
  <dcterms:modified xsi:type="dcterms:W3CDTF">2020-11-19T08:20:00Z</dcterms:modified>
</cp:coreProperties>
</file>