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51" w:rsidRDefault="006D2251" w:rsidP="00DE7DD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DC" w:rsidRPr="00DE7DDC" w:rsidRDefault="00DE7DDC" w:rsidP="00DE7DD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E7DDC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 ПЕРЕЛЮБСКОГО МУНИЦИПАЛЬНОГО РАЙОНА</w:t>
      </w:r>
    </w:p>
    <w:p w:rsidR="00DE7DDC" w:rsidRPr="00DE7DDC" w:rsidRDefault="00DE7DDC" w:rsidP="00DE7DD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E7DDC" w:rsidRPr="00DE7DDC" w:rsidRDefault="00DE7DDC" w:rsidP="00DE7D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DE7DDC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DE7DDC" w:rsidRPr="00DE7DDC" w:rsidRDefault="00DE7DDC" w:rsidP="00DE7DDC">
      <w:pPr>
        <w:pStyle w:val="1"/>
        <w:keepNext w:val="0"/>
        <w:autoSpaceDE/>
        <w:autoSpaceDN/>
        <w:outlineLvl w:val="9"/>
        <w:rPr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DE7DDC" w:rsidRPr="00DE7DDC" w:rsidTr="00663986">
        <w:tc>
          <w:tcPr>
            <w:tcW w:w="3240" w:type="dxa"/>
            <w:tcBorders>
              <w:bottom w:val="single" w:sz="6" w:space="0" w:color="auto"/>
            </w:tcBorders>
          </w:tcPr>
          <w:p w:rsidR="00DE7DDC" w:rsidRPr="00F35BD3" w:rsidRDefault="00F35BD3" w:rsidP="00F35B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7128" w:rsidRPr="00F35B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7DDC" w:rsidRPr="00F35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BD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DE7DDC" w:rsidRPr="00F35BD3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360" w:type="dxa"/>
          </w:tcPr>
          <w:p w:rsidR="00DE7DDC" w:rsidRPr="00F35BD3" w:rsidRDefault="00DE7DDC" w:rsidP="00DE7DD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5B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DE7DDC" w:rsidRPr="00F35BD3" w:rsidRDefault="00F35BD3" w:rsidP="004F2DE9">
            <w:pPr>
              <w:suppressAutoHyphens/>
              <w:spacing w:after="0" w:line="240" w:lineRule="auto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F35BD3">
              <w:rPr>
                <w:rFonts w:ascii="Times New Roman" w:hAnsi="Times New Roman" w:cs="Times New Roman"/>
                <w:sz w:val="28"/>
                <w:szCs w:val="28"/>
              </w:rPr>
              <w:t>01-09/590</w:t>
            </w:r>
            <w:r w:rsidR="00DE7DDC" w:rsidRPr="00F35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DDC" w:rsidRPr="00DE7DDC" w:rsidRDefault="00DE7DDC" w:rsidP="00DE7DD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7DDC" w:rsidRDefault="00DE7DDC" w:rsidP="00DE7DD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7DDC">
        <w:rPr>
          <w:rFonts w:ascii="Times New Roman" w:hAnsi="Times New Roman" w:cs="Times New Roman"/>
          <w:b/>
          <w:color w:val="000000"/>
          <w:sz w:val="24"/>
          <w:szCs w:val="24"/>
        </w:rPr>
        <w:t>с. Перелюб</w:t>
      </w:r>
    </w:p>
    <w:p w:rsidR="00DE7DDC" w:rsidRPr="00DE7DDC" w:rsidRDefault="00DE7DDC" w:rsidP="00DE7DD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5BD3" w:rsidRPr="008673EC" w:rsidRDefault="00F35BD3" w:rsidP="00F35BD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73EC">
        <w:rPr>
          <w:rFonts w:ascii="Times New Roman" w:eastAsia="Times New Roman" w:hAnsi="Times New Roman" w:cs="Times New Roman"/>
          <w:b/>
          <w:sz w:val="28"/>
          <w:szCs w:val="28"/>
        </w:rPr>
        <w:t>О количественном составе формируемых участковых избирательных комиссий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Перелюбского муниципального района </w:t>
      </w:r>
    </w:p>
    <w:p w:rsidR="00F35BD3" w:rsidRPr="008673EC" w:rsidRDefault="00F35BD3" w:rsidP="00F35BD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BD3" w:rsidRDefault="00F35BD3" w:rsidP="00F35B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35BD3" w:rsidRDefault="00F35BD3" w:rsidP="00F35B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пункта</w:t>
      </w:r>
      <w:r w:rsidRPr="008D033B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33B">
        <w:rPr>
          <w:rFonts w:ascii="Times New Roman" w:eastAsia="Times New Roman" w:hAnsi="Times New Roman" w:cs="Times New Roman"/>
          <w:sz w:val="28"/>
          <w:szCs w:val="28"/>
        </w:rPr>
        <w:t xml:space="preserve">статьи 27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№67-Ф</w:t>
      </w:r>
      <w:r w:rsidRPr="008D033B">
        <w:rPr>
          <w:rFonts w:ascii="Times New Roman" w:eastAsia="Times New Roman" w:hAnsi="Times New Roman" w:cs="Times New Roman"/>
          <w:sz w:val="28"/>
          <w:szCs w:val="28"/>
        </w:rPr>
        <w:t>З «Об основных гарантиях избирательных прав и права на участие в референдум</w:t>
      </w:r>
      <w:r>
        <w:rPr>
          <w:rFonts w:ascii="Times New Roman" w:eastAsia="Times New Roman" w:hAnsi="Times New Roman" w:cs="Times New Roman"/>
          <w:sz w:val="28"/>
          <w:szCs w:val="28"/>
        </w:rPr>
        <w:t>е граждан Российской Федерации» и в соответствии с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</w:t>
      </w:r>
      <w:r w:rsidRPr="008D033B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избирательной комиссии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№192</w:t>
      </w:r>
      <w:r w:rsidRPr="008D033B"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337</w:t>
      </w:r>
      <w:r w:rsidRPr="008D033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D033B">
        <w:rPr>
          <w:rFonts w:ascii="Times New Roman" w:eastAsia="Times New Roman" w:hAnsi="Times New Roman" w:cs="Times New Roman"/>
          <w:sz w:val="28"/>
          <w:szCs w:val="28"/>
        </w:rPr>
        <w:t xml:space="preserve"> и от 01.01.2001№ 000/1138-6,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 и</w:t>
      </w:r>
      <w:r w:rsidRPr="000E3447">
        <w:rPr>
          <w:rFonts w:ascii="Times New Roman" w:eastAsia="Times New Roman" w:hAnsi="Times New Roman" w:cs="Times New Roman"/>
          <w:bCs/>
          <w:sz w:val="28"/>
          <w:szCs w:val="28"/>
        </w:rPr>
        <w:t>збирательная</w:t>
      </w:r>
      <w:proofErr w:type="gramEnd"/>
      <w:r w:rsidRPr="000E344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Перелюбского муниципального района решила</w:t>
      </w:r>
      <w:r w:rsidRPr="000E344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35BD3" w:rsidRPr="008D033B" w:rsidRDefault="00876D2D" w:rsidP="00F35B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5BD3" w:rsidRPr="008D033B">
        <w:rPr>
          <w:rFonts w:ascii="Times New Roman" w:eastAsia="Times New Roman" w:hAnsi="Times New Roman" w:cs="Times New Roman"/>
          <w:sz w:val="28"/>
          <w:szCs w:val="28"/>
        </w:rPr>
        <w:t xml:space="preserve">Определить количественный состав подлежащих формированию участковых избирательных комиссий </w:t>
      </w:r>
      <w:r w:rsidR="00F35BD3">
        <w:rPr>
          <w:rFonts w:ascii="Times New Roman" w:eastAsia="Times New Roman" w:hAnsi="Times New Roman" w:cs="Times New Roman"/>
          <w:sz w:val="28"/>
          <w:szCs w:val="28"/>
        </w:rPr>
        <w:t xml:space="preserve">Перелюбского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№1293 по №1315 </w:t>
      </w:r>
      <w:r w:rsidR="000D66BB">
        <w:rPr>
          <w:rFonts w:ascii="Times New Roman" w:eastAsia="Times New Roman" w:hAnsi="Times New Roman" w:cs="Times New Roman"/>
          <w:sz w:val="28"/>
          <w:szCs w:val="28"/>
        </w:rPr>
        <w:t xml:space="preserve"> сроком на пять лет </w:t>
      </w:r>
      <w:r w:rsidR="00F35BD3" w:rsidRPr="008D033B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F35BD3" w:rsidRPr="000E3447" w:rsidRDefault="00F35BD3" w:rsidP="00F35B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аправить настоящее решение в и</w:t>
      </w:r>
      <w:r w:rsidRPr="000E3447">
        <w:rPr>
          <w:rFonts w:ascii="Times New Roman" w:eastAsia="Times New Roman" w:hAnsi="Times New Roman" w:cs="Times New Roman"/>
          <w:bCs/>
          <w:sz w:val="28"/>
          <w:szCs w:val="28"/>
        </w:rPr>
        <w:t>збирательн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ую комиссию</w:t>
      </w:r>
      <w:r w:rsidRPr="000E34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Саратовской</w:t>
      </w:r>
      <w:r w:rsidRPr="000E344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F35BD3" w:rsidRDefault="00F35BD3" w:rsidP="00F35B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8D03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D03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Перелюбского </w:t>
      </w:r>
      <w:r w:rsidRPr="008D03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Дубинчину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DE7DDC" w:rsidRPr="00DE7DDC" w:rsidRDefault="00DE7DDC" w:rsidP="00ED71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2251" w:rsidRPr="00F35BD3" w:rsidRDefault="006D2251" w:rsidP="00F35BD3">
      <w:pPr>
        <w:pStyle w:val="14-15"/>
        <w:spacing w:line="240" w:lineRule="auto"/>
        <w:ind w:firstLine="0"/>
      </w:pPr>
      <w:r w:rsidRPr="00F35BD3">
        <w:t>Председатель</w:t>
      </w:r>
    </w:p>
    <w:p w:rsidR="006D2251" w:rsidRPr="00F35BD3" w:rsidRDefault="006D2251" w:rsidP="00F35BD3">
      <w:pPr>
        <w:pStyle w:val="14-15"/>
        <w:spacing w:line="240" w:lineRule="auto"/>
        <w:ind w:firstLine="0"/>
        <w:jc w:val="left"/>
      </w:pPr>
      <w:r w:rsidRPr="00F35BD3">
        <w:t>территориальной избирательной</w:t>
      </w:r>
    </w:p>
    <w:p w:rsidR="006D2251" w:rsidRPr="00F35BD3" w:rsidRDefault="006D2251" w:rsidP="006D2251">
      <w:pPr>
        <w:pStyle w:val="14-15"/>
        <w:spacing w:line="240" w:lineRule="auto"/>
        <w:ind w:firstLine="0"/>
        <w:jc w:val="left"/>
      </w:pPr>
      <w:r w:rsidRPr="00F35BD3">
        <w:t>комиссии Перелюбского</w:t>
      </w:r>
    </w:p>
    <w:p w:rsidR="006D2251" w:rsidRPr="00F35BD3" w:rsidRDefault="006D2251" w:rsidP="006D2251">
      <w:pPr>
        <w:pStyle w:val="14-15"/>
        <w:spacing w:line="240" w:lineRule="auto"/>
        <w:ind w:firstLine="0"/>
        <w:jc w:val="left"/>
      </w:pPr>
      <w:r w:rsidRPr="00F35BD3">
        <w:t xml:space="preserve">муниципального района                                             </w:t>
      </w:r>
      <w:r w:rsidR="00F35BD3">
        <w:t xml:space="preserve"> </w:t>
      </w:r>
      <w:r w:rsidRPr="00F35BD3">
        <w:t xml:space="preserve">      </w:t>
      </w:r>
      <w:r w:rsidR="00F35BD3">
        <w:t xml:space="preserve"> </w:t>
      </w:r>
      <w:r w:rsidRPr="00F35BD3">
        <w:t xml:space="preserve">       </w:t>
      </w:r>
      <w:proofErr w:type="spellStart"/>
      <w:r w:rsidRPr="00F35BD3">
        <w:t>О.В.Дубинчина</w:t>
      </w:r>
      <w:proofErr w:type="spellEnd"/>
    </w:p>
    <w:p w:rsidR="006D2251" w:rsidRPr="00F35BD3" w:rsidRDefault="006D2251" w:rsidP="006D2251">
      <w:pPr>
        <w:pStyle w:val="14-15"/>
        <w:spacing w:line="240" w:lineRule="auto"/>
        <w:ind w:firstLine="0"/>
        <w:jc w:val="left"/>
      </w:pPr>
    </w:p>
    <w:p w:rsidR="006D2251" w:rsidRPr="00F35BD3" w:rsidRDefault="006D2251" w:rsidP="006D2251">
      <w:pPr>
        <w:pStyle w:val="14-15"/>
        <w:spacing w:line="240" w:lineRule="auto"/>
        <w:ind w:firstLine="0"/>
        <w:jc w:val="left"/>
      </w:pPr>
      <w:r w:rsidRPr="00F35BD3">
        <w:t xml:space="preserve">Секретарь </w:t>
      </w:r>
    </w:p>
    <w:p w:rsidR="006D2251" w:rsidRPr="00F35BD3" w:rsidRDefault="006D2251" w:rsidP="006D2251">
      <w:pPr>
        <w:pStyle w:val="14-15"/>
        <w:spacing w:line="240" w:lineRule="auto"/>
        <w:ind w:firstLine="0"/>
        <w:jc w:val="left"/>
      </w:pPr>
      <w:r w:rsidRPr="00F35BD3">
        <w:t xml:space="preserve">территориальной избирательной </w:t>
      </w:r>
    </w:p>
    <w:p w:rsidR="006D2251" w:rsidRPr="00F35BD3" w:rsidRDefault="006D2251" w:rsidP="006D2251">
      <w:pPr>
        <w:pStyle w:val="14-15"/>
        <w:spacing w:line="240" w:lineRule="auto"/>
        <w:ind w:firstLine="0"/>
        <w:jc w:val="left"/>
      </w:pPr>
      <w:r w:rsidRPr="00F35BD3">
        <w:t>комиссии  Перелюбского</w:t>
      </w:r>
    </w:p>
    <w:p w:rsidR="00DE7DDC" w:rsidRPr="00F35BD3" w:rsidRDefault="006D2251" w:rsidP="006D2251">
      <w:pPr>
        <w:pStyle w:val="14-15"/>
        <w:spacing w:line="240" w:lineRule="auto"/>
        <w:ind w:firstLine="0"/>
        <w:jc w:val="left"/>
      </w:pPr>
      <w:r w:rsidRPr="00F35BD3">
        <w:t xml:space="preserve">муниципального района                                                      </w:t>
      </w:r>
      <w:r w:rsidR="00F35BD3">
        <w:t xml:space="preserve"> </w:t>
      </w:r>
      <w:r w:rsidRPr="00F35BD3">
        <w:t xml:space="preserve">         </w:t>
      </w:r>
      <w:proofErr w:type="spellStart"/>
      <w:r w:rsidRPr="00F35BD3">
        <w:t>Е.В.Папшева</w:t>
      </w:r>
      <w:proofErr w:type="spellEnd"/>
    </w:p>
    <w:p w:rsidR="00ED7168" w:rsidRPr="00F35BD3" w:rsidRDefault="00ED7168" w:rsidP="006D2251">
      <w:pPr>
        <w:pStyle w:val="14-15"/>
        <w:spacing w:line="240" w:lineRule="auto"/>
        <w:ind w:firstLine="0"/>
        <w:jc w:val="left"/>
      </w:pPr>
    </w:p>
    <w:p w:rsidR="000D66BB" w:rsidRPr="00CA455C" w:rsidRDefault="000D66BB" w:rsidP="000D66BB">
      <w:pPr>
        <w:spacing w:after="0" w:line="240" w:lineRule="auto"/>
        <w:ind w:left="30" w:right="3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5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D66BB" w:rsidRPr="00CA455C" w:rsidRDefault="000D66BB" w:rsidP="000D66BB">
      <w:pPr>
        <w:pStyle w:val="14-15"/>
        <w:spacing w:line="240" w:lineRule="auto"/>
        <w:ind w:firstLine="0"/>
        <w:jc w:val="right"/>
        <w:rPr>
          <w:sz w:val="24"/>
          <w:szCs w:val="24"/>
        </w:rPr>
      </w:pPr>
      <w:r w:rsidRPr="00CA455C">
        <w:rPr>
          <w:sz w:val="24"/>
          <w:szCs w:val="24"/>
        </w:rPr>
        <w:t xml:space="preserve">к решению </w:t>
      </w:r>
      <w:proofErr w:type="gramStart"/>
      <w:r w:rsidRPr="00CA455C">
        <w:rPr>
          <w:sz w:val="24"/>
          <w:szCs w:val="24"/>
        </w:rPr>
        <w:t>территориальной</w:t>
      </w:r>
      <w:proofErr w:type="gramEnd"/>
      <w:r w:rsidRPr="00CA455C">
        <w:rPr>
          <w:sz w:val="24"/>
          <w:szCs w:val="24"/>
        </w:rPr>
        <w:t xml:space="preserve"> избирательной </w:t>
      </w:r>
    </w:p>
    <w:p w:rsidR="000D66BB" w:rsidRPr="00CA455C" w:rsidRDefault="000D66BB" w:rsidP="000D66BB">
      <w:pPr>
        <w:pStyle w:val="14-15"/>
        <w:spacing w:line="240" w:lineRule="auto"/>
        <w:ind w:firstLine="0"/>
        <w:jc w:val="right"/>
        <w:rPr>
          <w:sz w:val="24"/>
          <w:szCs w:val="24"/>
        </w:rPr>
      </w:pPr>
      <w:r w:rsidRPr="00CA455C">
        <w:rPr>
          <w:sz w:val="24"/>
          <w:szCs w:val="24"/>
        </w:rPr>
        <w:t xml:space="preserve">комиссии Перелюбского </w:t>
      </w:r>
      <w:proofErr w:type="gramStart"/>
      <w:r w:rsidRPr="00CA455C">
        <w:rPr>
          <w:sz w:val="24"/>
          <w:szCs w:val="24"/>
        </w:rPr>
        <w:t>муниципального</w:t>
      </w:r>
      <w:proofErr w:type="gramEnd"/>
    </w:p>
    <w:p w:rsidR="00ED7168" w:rsidRPr="00F35BD3" w:rsidRDefault="000D66BB" w:rsidP="000D66BB">
      <w:pPr>
        <w:pStyle w:val="14-15"/>
        <w:spacing w:line="240" w:lineRule="auto"/>
        <w:ind w:firstLine="0"/>
        <w:jc w:val="right"/>
      </w:pPr>
      <w:r w:rsidRPr="00CA455C">
        <w:rPr>
          <w:sz w:val="24"/>
          <w:szCs w:val="24"/>
        </w:rPr>
        <w:t>района  от 10.04.2018 №01-09/590</w:t>
      </w: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0D66BB" w:rsidRPr="00CA455C" w:rsidRDefault="000D66BB" w:rsidP="000D6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Количественный состав подлежащих формированию участковых избирательных комиссий </w:t>
      </w:r>
      <w:r w:rsidRPr="00CA455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Перелюбского муниципального района </w:t>
      </w:r>
    </w:p>
    <w:p w:rsidR="000D66BB" w:rsidRPr="00CA455C" w:rsidRDefault="000D66BB" w:rsidP="000D6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A455C">
        <w:rPr>
          <w:rFonts w:ascii="Times New Roman" w:eastAsia="Times New Roman" w:hAnsi="Times New Roman" w:cs="Times New Roman"/>
          <w:b/>
          <w:sz w:val="24"/>
          <w:szCs w:val="24"/>
        </w:rPr>
        <w:t>с №1293 по №1315  сроком на пять лет</w:t>
      </w:r>
      <w:r w:rsidRPr="00CA4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0D66BB" w:rsidRPr="00CA455C" w:rsidRDefault="000D66BB" w:rsidP="000D6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Style w:val="a6"/>
        <w:tblW w:w="0" w:type="auto"/>
        <w:tblLook w:val="04A0"/>
      </w:tblPr>
      <w:tblGrid>
        <w:gridCol w:w="675"/>
        <w:gridCol w:w="4395"/>
        <w:gridCol w:w="2108"/>
        <w:gridCol w:w="2393"/>
      </w:tblGrid>
      <w:tr w:rsidR="000D66BB" w:rsidRPr="00CA455C" w:rsidTr="00CA455C">
        <w:tc>
          <w:tcPr>
            <w:tcW w:w="675" w:type="dxa"/>
          </w:tcPr>
          <w:p w:rsidR="000D66BB" w:rsidRPr="00CA455C" w:rsidRDefault="000D66BB" w:rsidP="00D57C1B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0D66BB" w:rsidRPr="00CA455C" w:rsidRDefault="000D66BB" w:rsidP="00D57C1B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избирательного участка и адрес участковой избирательной комиссии</w:t>
            </w:r>
          </w:p>
        </w:tc>
        <w:tc>
          <w:tcPr>
            <w:tcW w:w="2108" w:type="dxa"/>
          </w:tcPr>
          <w:p w:rsidR="000D66BB" w:rsidRPr="00CA455C" w:rsidRDefault="000D66BB" w:rsidP="00D57C1B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избирателей по состоянию на 01.01.201</w:t>
            </w:r>
            <w:r w:rsidR="0016175B" w:rsidRPr="00CA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0D66BB" w:rsidRPr="00CA455C" w:rsidRDefault="000D66BB" w:rsidP="00D57C1B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членов участковой комиссии с правом решающего голоса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№1293</w:t>
            </w:r>
            <w:r w:rsidR="00CA455C"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ерелюб, ул.Ленина, 108, Районный Дом культуры (РДК) (правая сторона)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936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№1294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ерелюб, ул.Ленина, 108, Районный Дом культуры (РДК) (левая сторона)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863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№1295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ерелюб, ул.Чкаловская, 59, МБОУ «СОШ </w:t>
            </w:r>
            <w:proofErr w:type="spell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им.М.М.Рудченко</w:t>
            </w:r>
            <w:proofErr w:type="spell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с.Перелюб» (правое крыло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933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№1296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ерелюб, ул.Чкаловская, 59 «а», здание начальной школы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881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№1297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ерелюб, ул.Чкаловская, 59, МБОУ «СОШ </w:t>
            </w:r>
            <w:proofErr w:type="spell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им.М.М.Рудченко</w:t>
            </w:r>
            <w:proofErr w:type="spell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с.Перелюб» (левое крыло)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969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№1298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ваниха</w:t>
            </w:r>
            <w:proofErr w:type="spell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, ул.Советская, 23, здание школы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612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№1299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атальин Яр, ул.Западная, 2, здание школы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561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№1300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араховка</w:t>
            </w:r>
            <w:proofErr w:type="spell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, ул.Степная, 4, здание школы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327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№1301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учумбетово</w:t>
            </w:r>
            <w:proofErr w:type="spell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, ул.Интернациональная, 5, здание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385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№1302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олманка</w:t>
            </w:r>
            <w:proofErr w:type="spell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ул.Школьная, 5, здание школы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159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№1303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елинный, пер.Школьный, 11, здание школы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614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№1304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ижняя Покровка, ул.Школьная, 7, здание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517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№1305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ижняя Покровка, ул.Школьная, 7, здание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154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№1306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алинин, ул.Рабочая, 3 «а», здание школы (левое крыло) 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385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№1307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алинин, ул.Рабочая, 3 «а», здание школы (правое крыло)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140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№1308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ктябрьский, ул.Советская, 36, здание школы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695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№1309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мородинка, ул.Центральная, 1, здание школы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389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№1310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овый Перелюб,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ул.Вокзальная, 10, административное здание пост ЭЦ 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264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19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№1311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ригорки, ул.Школьная, 6 «а», здание школы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269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№1312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рачев Куст, ул.Центральная, 20, здание школы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676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№1313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олодежный, ул.Чапаева, 30, здание школы 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756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№1314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Тарасовка</w:t>
            </w:r>
            <w:proofErr w:type="spell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ул.Школьная, 8, здание детского сада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192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D66BB" w:rsidRPr="00CA455C" w:rsidTr="00CA455C">
        <w:tc>
          <w:tcPr>
            <w:tcW w:w="675" w:type="dxa"/>
          </w:tcPr>
          <w:p w:rsidR="000D66BB" w:rsidRPr="00CA455C" w:rsidRDefault="000D66B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4395" w:type="dxa"/>
          </w:tcPr>
          <w:p w:rsidR="000D66BB" w:rsidRPr="00CA455C" w:rsidRDefault="000D66BB" w:rsidP="00CA455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№1315</w:t>
            </w:r>
            <w:r w:rsid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CA455C" w:rsidRPr="00C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епловский</w:t>
            </w:r>
            <w:proofErr w:type="spellEnd"/>
            <w:r w:rsidR="00CA455C" w:rsidRPr="00CA455C"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ул.Школьная, 8 «а», здание школы</w:t>
            </w:r>
          </w:p>
        </w:tc>
        <w:tc>
          <w:tcPr>
            <w:tcW w:w="2108" w:type="dxa"/>
          </w:tcPr>
          <w:p w:rsidR="000D66BB" w:rsidRPr="00CA455C" w:rsidRDefault="00CA455C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450</w:t>
            </w:r>
          </w:p>
        </w:tc>
        <w:tc>
          <w:tcPr>
            <w:tcW w:w="2393" w:type="dxa"/>
          </w:tcPr>
          <w:p w:rsidR="000D66BB" w:rsidRPr="00CA455C" w:rsidRDefault="0016175B" w:rsidP="000D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A45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</w:tbl>
    <w:p w:rsidR="000D66BB" w:rsidRPr="00CA455C" w:rsidRDefault="000D66BB" w:rsidP="000D6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sectPr w:rsidR="000D66BB" w:rsidRPr="00CA455C" w:rsidSect="006D22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2A3F"/>
    <w:multiLevelType w:val="hybridMultilevel"/>
    <w:tmpl w:val="14ECF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DDC"/>
    <w:rsid w:val="000D66BB"/>
    <w:rsid w:val="0016175B"/>
    <w:rsid w:val="003F072F"/>
    <w:rsid w:val="004D2F9C"/>
    <w:rsid w:val="004E7908"/>
    <w:rsid w:val="004F2DE9"/>
    <w:rsid w:val="0051165F"/>
    <w:rsid w:val="005818CC"/>
    <w:rsid w:val="006D2251"/>
    <w:rsid w:val="00827730"/>
    <w:rsid w:val="00876D2D"/>
    <w:rsid w:val="00A14ECA"/>
    <w:rsid w:val="00A939BF"/>
    <w:rsid w:val="00B27008"/>
    <w:rsid w:val="00B27128"/>
    <w:rsid w:val="00CA455C"/>
    <w:rsid w:val="00D3607C"/>
    <w:rsid w:val="00DE7DDC"/>
    <w:rsid w:val="00ED7168"/>
    <w:rsid w:val="00F35BD3"/>
    <w:rsid w:val="00FB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евому"/>
    <w:basedOn w:val="a"/>
    <w:rsid w:val="00DE7DDC"/>
    <w:pPr>
      <w:tabs>
        <w:tab w:val="right" w:pos="10631"/>
      </w:tabs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header"/>
    <w:basedOn w:val="a"/>
    <w:link w:val="a5"/>
    <w:semiHidden/>
    <w:rsid w:val="00DE7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E7DD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DE7D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E7DD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DE7DD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14-15"/>
    <w:basedOn w:val="a"/>
    <w:rsid w:val="006D22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3F0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FB21-BE4C-4C2A-9E96-0CB1C24C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2018-03-22T07:49:00Z</cp:lastPrinted>
  <dcterms:created xsi:type="dcterms:W3CDTF">2018-03-21T07:10:00Z</dcterms:created>
  <dcterms:modified xsi:type="dcterms:W3CDTF">2018-04-09T05:58:00Z</dcterms:modified>
</cp:coreProperties>
</file>