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82" w:rsidRPr="006B40DA" w:rsidRDefault="00F05C82" w:rsidP="00F05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6B40DA">
        <w:rPr>
          <w:rStyle w:val="10"/>
          <w:rFonts w:eastAsiaTheme="minorEastAsia"/>
          <w:color w:val="auto"/>
          <w:spacing w:val="0"/>
          <w:sz w:val="28"/>
          <w:szCs w:val="28"/>
          <w:u w:val="none"/>
        </w:rPr>
        <w:t>ПАМЯТКА</w:t>
      </w:r>
      <w:bookmarkEnd w:id="0"/>
    </w:p>
    <w:p w:rsidR="00F05C82" w:rsidRPr="006B40DA" w:rsidRDefault="00F05C82" w:rsidP="00F05C82">
      <w:pPr>
        <w:spacing w:after="0" w:line="240" w:lineRule="auto"/>
        <w:jc w:val="center"/>
        <w:rPr>
          <w:rStyle w:val="20"/>
          <w:rFonts w:eastAsiaTheme="minorEastAsia"/>
          <w:b w:val="0"/>
          <w:bCs w:val="0"/>
          <w:color w:val="auto"/>
          <w:spacing w:val="0"/>
          <w:sz w:val="28"/>
          <w:szCs w:val="28"/>
          <w:u w:val="none"/>
        </w:rPr>
      </w:pPr>
      <w:r w:rsidRPr="006B40DA">
        <w:rPr>
          <w:rStyle w:val="20"/>
          <w:rFonts w:eastAsiaTheme="minorEastAsia"/>
          <w:bCs w:val="0"/>
          <w:color w:val="auto"/>
          <w:spacing w:val="0"/>
          <w:sz w:val="28"/>
          <w:szCs w:val="28"/>
          <w:u w:val="none"/>
        </w:rPr>
        <w:t>по профилактике африканской чумы свиней.</w:t>
      </w:r>
    </w:p>
    <w:p w:rsidR="00F05C82" w:rsidRPr="006B40DA" w:rsidRDefault="00F05C82" w:rsidP="00F05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C82" w:rsidRPr="00F05C82" w:rsidRDefault="00F05C82" w:rsidP="00F05C82">
      <w:pPr>
        <w:pStyle w:val="11"/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 w:rsidRPr="00F05C82">
        <w:rPr>
          <w:rStyle w:val="0pt"/>
          <w:spacing w:val="0"/>
          <w:sz w:val="28"/>
          <w:szCs w:val="28"/>
          <w:u w:val="none"/>
        </w:rPr>
        <w:t>Африканская чума (АЧС)</w:t>
      </w:r>
      <w:r w:rsidRPr="00F05C82">
        <w:rPr>
          <w:sz w:val="28"/>
          <w:szCs w:val="28"/>
        </w:rPr>
        <w:t xml:space="preserve"> </w:t>
      </w:r>
      <w:r w:rsidRPr="00F05C82">
        <w:rPr>
          <w:color w:val="000000"/>
          <w:spacing w:val="0"/>
          <w:sz w:val="28"/>
          <w:szCs w:val="28"/>
        </w:rPr>
        <w:t>– очень заразная, вирусная болезнь домашних и диких свиней, независимо о</w:t>
      </w:r>
      <w:r>
        <w:rPr>
          <w:color w:val="000000"/>
          <w:spacing w:val="0"/>
          <w:sz w:val="28"/>
          <w:szCs w:val="28"/>
        </w:rPr>
        <w:t>т</w:t>
      </w:r>
      <w:r w:rsidRPr="00F05C82">
        <w:rPr>
          <w:color w:val="000000"/>
          <w:spacing w:val="0"/>
          <w:sz w:val="28"/>
          <w:szCs w:val="28"/>
        </w:rPr>
        <w:t xml:space="preserve"> породы и возраста.</w:t>
      </w:r>
    </w:p>
    <w:p w:rsidR="00F05C82" w:rsidRPr="00F05C82" w:rsidRDefault="00F05C82" w:rsidP="00F05C82">
      <w:pPr>
        <w:pStyle w:val="11"/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 w:rsidRPr="00F05C82">
        <w:rPr>
          <w:rStyle w:val="0pt"/>
          <w:spacing w:val="0"/>
          <w:sz w:val="28"/>
          <w:szCs w:val="28"/>
          <w:u w:val="none"/>
        </w:rPr>
        <w:t xml:space="preserve">Вирус АЧС </w:t>
      </w:r>
      <w:r>
        <w:rPr>
          <w:color w:val="000000"/>
          <w:spacing w:val="0"/>
          <w:sz w:val="28"/>
          <w:szCs w:val="28"/>
        </w:rPr>
        <w:t>–</w:t>
      </w:r>
      <w:r w:rsidRPr="00F05C82">
        <w:rPr>
          <w:color w:val="000000"/>
          <w:spacing w:val="0"/>
          <w:sz w:val="28"/>
          <w:szCs w:val="28"/>
        </w:rPr>
        <w:t xml:space="preserve"> очень устойчив к воздействию температур. Сохраняется в трупах свиней до 10 недель, в навозе более 5 месяцев, в почве до 5 месяцев. В замороженном мясе, копченой колбасе, вирус сохраняется до 4 месяцев.</w:t>
      </w:r>
    </w:p>
    <w:p w:rsidR="00F05C82" w:rsidRPr="00F05C82" w:rsidRDefault="00F05C82" w:rsidP="00F05C82">
      <w:pPr>
        <w:pStyle w:val="11"/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 w:rsidRPr="00F05C82">
        <w:rPr>
          <w:rStyle w:val="0pt"/>
          <w:spacing w:val="0"/>
          <w:sz w:val="28"/>
          <w:szCs w:val="28"/>
          <w:u w:val="none"/>
        </w:rPr>
        <w:t xml:space="preserve">Источник заразы </w:t>
      </w:r>
      <w:r>
        <w:rPr>
          <w:color w:val="000000"/>
          <w:spacing w:val="0"/>
          <w:sz w:val="28"/>
          <w:szCs w:val="28"/>
        </w:rPr>
        <w:t>–</w:t>
      </w:r>
      <w:r w:rsidRPr="00F05C82">
        <w:rPr>
          <w:color w:val="000000"/>
          <w:spacing w:val="0"/>
          <w:sz w:val="28"/>
          <w:szCs w:val="28"/>
        </w:rPr>
        <w:t xml:space="preserve"> больные свинья, выделяющие вирус с мочой, калом и другими выделениями.</w:t>
      </w:r>
    </w:p>
    <w:p w:rsidR="00F05C82" w:rsidRPr="00F05C82" w:rsidRDefault="00F05C82" w:rsidP="00F05C82">
      <w:pPr>
        <w:pStyle w:val="11"/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 w:rsidRPr="00F05C82">
        <w:rPr>
          <w:rStyle w:val="0pt"/>
          <w:b w:val="0"/>
          <w:spacing w:val="0"/>
          <w:sz w:val="28"/>
          <w:szCs w:val="28"/>
          <w:u w:val="none"/>
        </w:rPr>
        <w:t xml:space="preserve">Передача заболевания </w:t>
      </w:r>
      <w:r w:rsidRPr="00F05C82">
        <w:rPr>
          <w:color w:val="000000"/>
          <w:spacing w:val="0"/>
          <w:sz w:val="28"/>
          <w:szCs w:val="28"/>
        </w:rPr>
        <w:t>здоровым животным может осуществляться через зараженные вирусом АЧС корма, подстилку, навоз, трупы и продукты убоя животных (мясо, мясопродукты, кровь), а также через клещей.</w:t>
      </w:r>
    </w:p>
    <w:p w:rsidR="00F05C82" w:rsidRPr="00F05C82" w:rsidRDefault="00F05C82" w:rsidP="00F05C82">
      <w:pPr>
        <w:spacing w:after="0" w:line="240" w:lineRule="auto"/>
        <w:ind w:firstLine="708"/>
        <w:jc w:val="both"/>
        <w:rPr>
          <w:sz w:val="28"/>
          <w:szCs w:val="28"/>
        </w:rPr>
      </w:pPr>
      <w:r w:rsidRPr="00F05C82">
        <w:rPr>
          <w:rStyle w:val="20"/>
          <w:rFonts w:eastAsiaTheme="minorEastAsia"/>
          <w:bCs w:val="0"/>
          <w:spacing w:val="0"/>
          <w:sz w:val="28"/>
          <w:szCs w:val="28"/>
          <w:u w:val="none"/>
        </w:rPr>
        <w:t>Клинические признаки АЧС.</w:t>
      </w:r>
    </w:p>
    <w:p w:rsidR="00F05C82" w:rsidRPr="00F05C82" w:rsidRDefault="00F05C82" w:rsidP="00F05C82">
      <w:pPr>
        <w:pStyle w:val="11"/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 w:rsidRPr="00F05C82">
        <w:rPr>
          <w:color w:val="000000"/>
          <w:spacing w:val="0"/>
          <w:sz w:val="28"/>
          <w:szCs w:val="28"/>
        </w:rPr>
        <w:t xml:space="preserve">Между заражением и проявлением клинических признаков может пройти до </w:t>
      </w:r>
      <w:r>
        <w:rPr>
          <w:color w:val="000000"/>
          <w:spacing w:val="0"/>
          <w:sz w:val="28"/>
          <w:szCs w:val="28"/>
        </w:rPr>
        <w:t>трех</w:t>
      </w:r>
      <w:r w:rsidRPr="00F05C82">
        <w:rPr>
          <w:color w:val="000000"/>
          <w:spacing w:val="0"/>
          <w:sz w:val="28"/>
          <w:szCs w:val="28"/>
        </w:rPr>
        <w:t xml:space="preserve"> недель. Возможна внезапная гибель животных, пов</w:t>
      </w:r>
      <w:r>
        <w:rPr>
          <w:color w:val="000000"/>
          <w:spacing w:val="0"/>
          <w:sz w:val="28"/>
          <w:szCs w:val="28"/>
        </w:rPr>
        <w:t>ышенная температура тела (41–42°</w:t>
      </w:r>
      <w:r w:rsidRPr="00F05C82">
        <w:rPr>
          <w:color w:val="000000"/>
          <w:spacing w:val="0"/>
          <w:sz w:val="28"/>
          <w:szCs w:val="28"/>
        </w:rPr>
        <w:t xml:space="preserve">С), учащенное дыхание, одышка, кашель, признаки рвоты. Аборты у супоросных свиноматок. На коже могут появляться фиолетово-красные </w:t>
      </w:r>
      <w:r>
        <w:rPr>
          <w:color w:val="000000"/>
          <w:spacing w:val="0"/>
          <w:sz w:val="28"/>
          <w:szCs w:val="28"/>
        </w:rPr>
        <w:t>пят</w:t>
      </w:r>
      <w:r w:rsidRPr="00F05C82">
        <w:rPr>
          <w:color w:val="000000"/>
          <w:spacing w:val="0"/>
          <w:sz w:val="28"/>
          <w:szCs w:val="28"/>
        </w:rPr>
        <w:t>на</w:t>
      </w:r>
      <w:r>
        <w:rPr>
          <w:color w:val="000000"/>
          <w:spacing w:val="0"/>
          <w:sz w:val="28"/>
          <w:szCs w:val="28"/>
        </w:rPr>
        <w:t>,</w:t>
      </w:r>
      <w:r w:rsidRPr="00F05C82">
        <w:rPr>
          <w:color w:val="000000"/>
          <w:spacing w:val="0"/>
          <w:sz w:val="28"/>
          <w:szCs w:val="28"/>
        </w:rPr>
        <w:t xml:space="preserve"> не исчезающие при надавливании. Отмечаются выделения крови из носа, понос с кровью, признаки отека легких, покраснение глаз, параличи ног.</w:t>
      </w:r>
    </w:p>
    <w:p w:rsidR="00F05C82" w:rsidRDefault="00F05C82" w:rsidP="00F05C82">
      <w:pPr>
        <w:spacing w:after="0" w:line="240" w:lineRule="auto"/>
        <w:ind w:firstLine="708"/>
        <w:jc w:val="both"/>
        <w:rPr>
          <w:rStyle w:val="10"/>
          <w:rFonts w:eastAsiaTheme="minorEastAsia"/>
          <w:smallCaps/>
          <w:color w:val="000000" w:themeColor="text1"/>
          <w:spacing w:val="0"/>
          <w:sz w:val="28"/>
          <w:szCs w:val="28"/>
          <w:u w:val="none"/>
        </w:rPr>
      </w:pPr>
      <w:bookmarkStart w:id="1" w:name="bookmark1"/>
      <w:r w:rsidRPr="00F05C82">
        <w:rPr>
          <w:rStyle w:val="10"/>
          <w:rFonts w:eastAsiaTheme="minorEastAsia"/>
          <w:color w:val="000000" w:themeColor="text1"/>
          <w:spacing w:val="0"/>
          <w:sz w:val="28"/>
          <w:szCs w:val="28"/>
          <w:u w:val="none"/>
        </w:rPr>
        <w:t>Средства для лечения и профилактики АЧС не существует. Гибель</w:t>
      </w:r>
      <w:r>
        <w:rPr>
          <w:rStyle w:val="10"/>
          <w:rFonts w:eastAsiaTheme="minorEastAsia"/>
          <w:color w:val="000000" w:themeColor="text1"/>
          <w:spacing w:val="0"/>
          <w:sz w:val="28"/>
          <w:szCs w:val="28"/>
          <w:u w:val="none"/>
        </w:rPr>
        <w:t xml:space="preserve"> животных в 100 % случаях.</w:t>
      </w:r>
      <w:r>
        <w:rPr>
          <w:rStyle w:val="10"/>
          <w:rFonts w:eastAsiaTheme="minorEastAsia"/>
          <w:smallCaps/>
          <w:color w:val="000000" w:themeColor="text1"/>
          <w:spacing w:val="0"/>
          <w:sz w:val="28"/>
          <w:szCs w:val="28"/>
          <w:u w:val="none"/>
        </w:rPr>
        <w:t xml:space="preserve"> </w:t>
      </w:r>
      <w:bookmarkEnd w:id="1"/>
    </w:p>
    <w:p w:rsidR="00F05C82" w:rsidRDefault="00F05C82" w:rsidP="00F05C82">
      <w:pPr>
        <w:spacing w:after="0" w:line="240" w:lineRule="auto"/>
        <w:ind w:firstLine="708"/>
        <w:jc w:val="both"/>
        <w:rPr>
          <w:rStyle w:val="20"/>
          <w:rFonts w:eastAsiaTheme="minorEastAsia"/>
          <w:bCs w:val="0"/>
          <w:spacing w:val="0"/>
          <w:sz w:val="28"/>
          <w:szCs w:val="28"/>
          <w:u w:val="none"/>
        </w:rPr>
      </w:pPr>
      <w:r w:rsidRPr="00F05C82">
        <w:rPr>
          <w:rStyle w:val="20"/>
          <w:rFonts w:eastAsiaTheme="minorEastAsia"/>
          <w:bCs w:val="0"/>
          <w:spacing w:val="0"/>
          <w:sz w:val="28"/>
          <w:szCs w:val="28"/>
          <w:u w:val="none"/>
        </w:rPr>
        <w:t xml:space="preserve">Мероприятия </w:t>
      </w:r>
      <w:r>
        <w:rPr>
          <w:rStyle w:val="20"/>
          <w:rFonts w:eastAsiaTheme="minorEastAsia"/>
          <w:bCs w:val="0"/>
          <w:spacing w:val="0"/>
          <w:sz w:val="28"/>
          <w:szCs w:val="28"/>
          <w:u w:val="none"/>
        </w:rPr>
        <w:t>п</w:t>
      </w:r>
      <w:r w:rsidRPr="00F05C82">
        <w:rPr>
          <w:rStyle w:val="20"/>
          <w:rFonts w:eastAsiaTheme="minorEastAsia"/>
          <w:bCs w:val="0"/>
          <w:spacing w:val="0"/>
          <w:sz w:val="28"/>
          <w:szCs w:val="28"/>
          <w:u w:val="none"/>
        </w:rPr>
        <w:t>о предупреждению заноса АЧС.</w:t>
      </w:r>
    </w:p>
    <w:p w:rsidR="00F05C82" w:rsidRDefault="00F05C82" w:rsidP="00F05C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0pt"/>
          <w:rFonts w:eastAsiaTheme="minorEastAsia"/>
          <w:b w:val="0"/>
          <w:spacing w:val="0"/>
          <w:sz w:val="28"/>
          <w:szCs w:val="28"/>
          <w:u w:val="none"/>
        </w:rPr>
        <w:t>1.</w:t>
      </w:r>
      <w:r w:rsidRPr="00F05C82">
        <w:rPr>
          <w:rStyle w:val="0pt"/>
          <w:rFonts w:eastAsiaTheme="minorEastAsia"/>
          <w:b w:val="0"/>
          <w:spacing w:val="0"/>
          <w:sz w:val="28"/>
          <w:szCs w:val="28"/>
          <w:u w:val="none"/>
        </w:rPr>
        <w:t xml:space="preserve">Соблюдать </w:t>
      </w:r>
      <w:r w:rsidRPr="00F05C82">
        <w:rPr>
          <w:rFonts w:ascii="Times New Roman" w:hAnsi="Times New Roman" w:cs="Times New Roman"/>
          <w:color w:val="000000"/>
          <w:sz w:val="28"/>
          <w:szCs w:val="28"/>
        </w:rPr>
        <w:t>требования зоогигиенических норм и правил содержания свиней, приобретать корма из благополучной местности по АЧС.</w:t>
      </w:r>
    </w:p>
    <w:p w:rsidR="00F05C82" w:rsidRDefault="00F05C82" w:rsidP="00F0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F05C82">
        <w:rPr>
          <w:rStyle w:val="0pt"/>
          <w:rFonts w:eastAsiaTheme="minorEastAsia"/>
          <w:b w:val="0"/>
          <w:spacing w:val="0"/>
          <w:sz w:val="28"/>
          <w:szCs w:val="28"/>
          <w:u w:val="none"/>
        </w:rPr>
        <w:t xml:space="preserve">Обеспечить </w:t>
      </w:r>
      <w:r w:rsidRPr="00F05C82">
        <w:rPr>
          <w:rFonts w:ascii="Times New Roman" w:hAnsi="Times New Roman" w:cs="Times New Roman"/>
          <w:sz w:val="28"/>
          <w:szCs w:val="28"/>
        </w:rPr>
        <w:t>регулярное проведение дезинфекции и обработку против внешних паразитов мест содержания свиней, хранения и приготовления кормов, а также транспортных сре</w:t>
      </w:r>
      <w:proofErr w:type="gramStart"/>
      <w:r w:rsidRPr="00F05C8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05C82">
        <w:rPr>
          <w:rFonts w:ascii="Times New Roman" w:hAnsi="Times New Roman" w:cs="Times New Roman"/>
          <w:sz w:val="28"/>
          <w:szCs w:val="28"/>
        </w:rPr>
        <w:t>и въезде на территорию хозяйства (</w:t>
      </w:r>
      <w:r>
        <w:rPr>
          <w:rFonts w:ascii="Times New Roman" w:hAnsi="Times New Roman" w:cs="Times New Roman"/>
          <w:sz w:val="28"/>
          <w:szCs w:val="28"/>
        </w:rPr>
        <w:t>ЛПХ</w:t>
      </w:r>
      <w:r w:rsidRPr="00F05C82">
        <w:rPr>
          <w:rFonts w:ascii="Times New Roman" w:hAnsi="Times New Roman" w:cs="Times New Roman"/>
          <w:sz w:val="28"/>
          <w:szCs w:val="28"/>
        </w:rPr>
        <w:t>).</w:t>
      </w:r>
    </w:p>
    <w:p w:rsidR="00F05C82" w:rsidRDefault="00F05C82" w:rsidP="00F05C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0pt"/>
          <w:rFonts w:eastAsiaTheme="minorEastAsia"/>
          <w:b w:val="0"/>
          <w:spacing w:val="0"/>
          <w:sz w:val="28"/>
          <w:szCs w:val="28"/>
          <w:u w:val="none"/>
        </w:rPr>
        <w:t>3.</w:t>
      </w:r>
      <w:r w:rsidRPr="00F05C82">
        <w:rPr>
          <w:rStyle w:val="0pt"/>
          <w:rFonts w:eastAsiaTheme="minorEastAsia"/>
          <w:b w:val="0"/>
          <w:spacing w:val="0"/>
          <w:sz w:val="28"/>
          <w:szCs w:val="28"/>
          <w:u w:val="none"/>
        </w:rPr>
        <w:t xml:space="preserve">Обеспечить </w:t>
      </w:r>
      <w:r w:rsidRPr="00F05C82">
        <w:rPr>
          <w:rFonts w:ascii="Times New Roman" w:hAnsi="Times New Roman" w:cs="Times New Roman"/>
          <w:color w:val="000000"/>
          <w:sz w:val="28"/>
          <w:szCs w:val="28"/>
        </w:rPr>
        <w:t xml:space="preserve">работу хозяйства по закрытому типу (без выгульное содержание свиней, в том числе не допускать контакта свиней с другими животными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05C82">
        <w:rPr>
          <w:rFonts w:ascii="Times New Roman" w:hAnsi="Times New Roman" w:cs="Times New Roman"/>
          <w:color w:val="000000"/>
          <w:sz w:val="28"/>
          <w:szCs w:val="28"/>
        </w:rPr>
        <w:t xml:space="preserve"> чужие свинья, хищные птицы, звери, собаки и кошки, они могут быть переносчиками вируса АЧС), исключать допуск к местам содержания свиней посторонних лиц, исключать завоз необработанного инвентаря и заезд на территорию содержания свиней транспортных средств, не прошедших специальную обработку.</w:t>
      </w:r>
      <w:proofErr w:type="gramEnd"/>
    </w:p>
    <w:p w:rsidR="00F05C82" w:rsidRDefault="00F05C82" w:rsidP="00F05C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0pt"/>
          <w:rFonts w:eastAsiaTheme="minorEastAsia"/>
          <w:b w:val="0"/>
          <w:spacing w:val="0"/>
          <w:sz w:val="28"/>
          <w:szCs w:val="28"/>
          <w:u w:val="none"/>
        </w:rPr>
        <w:t>4.</w:t>
      </w:r>
      <w:r w:rsidRPr="00F05C82">
        <w:rPr>
          <w:rStyle w:val="0pt"/>
          <w:rFonts w:eastAsiaTheme="minorEastAsia"/>
          <w:b w:val="0"/>
          <w:spacing w:val="0"/>
          <w:sz w:val="28"/>
          <w:szCs w:val="28"/>
          <w:u w:val="none"/>
        </w:rPr>
        <w:t>Не приобретать</w:t>
      </w:r>
      <w:r w:rsidRPr="00F05C82">
        <w:rPr>
          <w:rStyle w:val="0pt"/>
          <w:rFonts w:eastAsiaTheme="minorEastAsia"/>
          <w:spacing w:val="0"/>
          <w:sz w:val="28"/>
          <w:szCs w:val="28"/>
          <w:u w:val="none"/>
        </w:rPr>
        <w:t xml:space="preserve"> </w:t>
      </w:r>
      <w:r w:rsidRPr="00F05C82">
        <w:rPr>
          <w:rFonts w:ascii="Times New Roman" w:hAnsi="Times New Roman" w:cs="Times New Roman"/>
          <w:color w:val="000000"/>
          <w:sz w:val="28"/>
          <w:szCs w:val="28"/>
        </w:rPr>
        <w:t xml:space="preserve">свиней в местах несанкционированной торговли без ветеринарных документах, подтверждающие благополучие места вывоза свиней, вновь приобретаемых свиней регистрировать в ветеринарной службе и в администрациях муниципальных образований и осуществлять обязательное </w:t>
      </w:r>
      <w:proofErr w:type="spellStart"/>
      <w:r w:rsidRPr="00F05C82">
        <w:rPr>
          <w:rFonts w:ascii="Times New Roman" w:hAnsi="Times New Roman" w:cs="Times New Roman"/>
          <w:color w:val="000000"/>
          <w:sz w:val="28"/>
          <w:szCs w:val="28"/>
        </w:rPr>
        <w:t>карантирование</w:t>
      </w:r>
      <w:proofErr w:type="spellEnd"/>
      <w:r w:rsidRPr="00F05C8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05C82" w:rsidRDefault="00F05C82" w:rsidP="00F05C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0pt"/>
          <w:rFonts w:eastAsiaTheme="minorEastAsia"/>
          <w:b w:val="0"/>
          <w:spacing w:val="0"/>
          <w:sz w:val="28"/>
          <w:szCs w:val="28"/>
          <w:u w:val="none"/>
        </w:rPr>
        <w:t>5.</w:t>
      </w:r>
      <w:r w:rsidRPr="00F05C82">
        <w:rPr>
          <w:rStyle w:val="0pt"/>
          <w:rFonts w:eastAsiaTheme="minorEastAsia"/>
          <w:b w:val="0"/>
          <w:spacing w:val="0"/>
          <w:sz w:val="28"/>
          <w:szCs w:val="28"/>
          <w:u w:val="none"/>
        </w:rPr>
        <w:t>Обеспечить</w:t>
      </w:r>
      <w:r w:rsidRPr="00F05C82">
        <w:t xml:space="preserve"> </w:t>
      </w:r>
      <w:r w:rsidRPr="00F05C82">
        <w:rPr>
          <w:rFonts w:ascii="Times New Roman" w:hAnsi="Times New Roman" w:cs="Times New Roman"/>
          <w:color w:val="000000"/>
          <w:sz w:val="28"/>
          <w:szCs w:val="28"/>
        </w:rPr>
        <w:t xml:space="preserve">полноценное обслуживание свиней ветеринарными специалистами (проведение вакцинаций особенно против сибирской язвы, классической чумы и </w:t>
      </w:r>
      <w:proofErr w:type="gramStart"/>
      <w:r w:rsidRPr="00F05C82">
        <w:rPr>
          <w:rFonts w:ascii="Times New Roman" w:hAnsi="Times New Roman" w:cs="Times New Roman"/>
          <w:color w:val="000000"/>
          <w:sz w:val="28"/>
          <w:szCs w:val="28"/>
        </w:rPr>
        <w:t>рожи</w:t>
      </w:r>
      <w:proofErr w:type="gramEnd"/>
      <w:r w:rsidRPr="00F05C82">
        <w:rPr>
          <w:rFonts w:ascii="Times New Roman" w:hAnsi="Times New Roman" w:cs="Times New Roman"/>
          <w:color w:val="000000"/>
          <w:sz w:val="28"/>
          <w:szCs w:val="28"/>
        </w:rPr>
        <w:t>), проведение клинических осмотров.</w:t>
      </w:r>
    </w:p>
    <w:p w:rsidR="00F05C82" w:rsidRDefault="00F05C82" w:rsidP="00F05C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0pt"/>
          <w:rFonts w:eastAsiaTheme="minorEastAsia"/>
          <w:b w:val="0"/>
          <w:spacing w:val="0"/>
          <w:sz w:val="28"/>
          <w:szCs w:val="28"/>
          <w:u w:val="none"/>
        </w:rPr>
        <w:lastRenderedPageBreak/>
        <w:t>6.</w:t>
      </w:r>
      <w:r w:rsidRPr="00F05C82">
        <w:rPr>
          <w:rStyle w:val="0pt"/>
          <w:rFonts w:eastAsiaTheme="minorEastAsia"/>
          <w:b w:val="0"/>
          <w:spacing w:val="0"/>
          <w:sz w:val="28"/>
          <w:szCs w:val="28"/>
          <w:u w:val="none"/>
        </w:rPr>
        <w:t>Не допускать</w:t>
      </w:r>
      <w:r w:rsidRPr="00F05C82">
        <w:rPr>
          <w:rStyle w:val="0pt"/>
          <w:rFonts w:eastAsiaTheme="minorEastAsia"/>
          <w:spacing w:val="0"/>
          <w:sz w:val="28"/>
          <w:szCs w:val="28"/>
          <w:u w:val="none"/>
        </w:rPr>
        <w:t xml:space="preserve"> </w:t>
      </w:r>
      <w:r w:rsidRPr="00F05C82">
        <w:rPr>
          <w:rFonts w:ascii="Times New Roman" w:hAnsi="Times New Roman" w:cs="Times New Roman"/>
          <w:color w:val="000000"/>
          <w:sz w:val="28"/>
          <w:szCs w:val="28"/>
        </w:rPr>
        <w:t>скармливание свиньям кухонных пищевых отходов из столовых, ресторанов, войсковых частей, учреждений (дома престарелых, школ, детсадов и прочее).</w:t>
      </w:r>
    </w:p>
    <w:p w:rsidR="00F05C82" w:rsidRPr="00F05C82" w:rsidRDefault="00F05C82" w:rsidP="00F05C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C82">
        <w:rPr>
          <w:rStyle w:val="20"/>
          <w:rFonts w:eastAsiaTheme="minorEastAsia"/>
          <w:bCs w:val="0"/>
          <w:spacing w:val="0"/>
          <w:sz w:val="28"/>
          <w:szCs w:val="28"/>
          <w:u w:val="none"/>
        </w:rPr>
        <w:t>Мероприятия при подозрении на заболевание АЧС.</w:t>
      </w:r>
    </w:p>
    <w:p w:rsidR="00F05C82" w:rsidRPr="00F05C82" w:rsidRDefault="00F05C82" w:rsidP="00F05C82">
      <w:pPr>
        <w:pStyle w:val="11"/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 w:rsidRPr="00F05C82">
        <w:rPr>
          <w:color w:val="000000"/>
          <w:spacing w:val="0"/>
          <w:sz w:val="28"/>
          <w:szCs w:val="28"/>
        </w:rPr>
        <w:t>При возникновении подозрения на заболевание АЧС. немедленно сообщать ветеринарному</w:t>
      </w:r>
      <w:r>
        <w:rPr>
          <w:color w:val="000000"/>
          <w:spacing w:val="0"/>
          <w:sz w:val="28"/>
          <w:szCs w:val="28"/>
        </w:rPr>
        <w:t xml:space="preserve"> врачу</w:t>
      </w:r>
      <w:r w:rsidRPr="00F05C82">
        <w:rPr>
          <w:color w:val="000000"/>
          <w:spacing w:val="0"/>
          <w:sz w:val="28"/>
          <w:szCs w:val="28"/>
        </w:rPr>
        <w:t>, обслуживающе</w:t>
      </w:r>
      <w:r>
        <w:rPr>
          <w:color w:val="000000"/>
          <w:spacing w:val="0"/>
          <w:sz w:val="28"/>
          <w:szCs w:val="28"/>
        </w:rPr>
        <w:t>му</w:t>
      </w:r>
      <w:r w:rsidRPr="00F05C82">
        <w:rPr>
          <w:color w:val="000000"/>
          <w:spacing w:val="0"/>
          <w:sz w:val="28"/>
          <w:szCs w:val="28"/>
        </w:rPr>
        <w:t xml:space="preserve"> хозяйство или населенный пункт. Изолировать больных и подозрительных по заболеванию свиней в том же помещении, в котором они находились. Прекратить убой свиней и реализацию животных и птиц всех видов, и продуктов их убоя. Прекрати</w:t>
      </w:r>
      <w:r>
        <w:rPr>
          <w:color w:val="000000"/>
          <w:spacing w:val="0"/>
          <w:sz w:val="28"/>
          <w:szCs w:val="28"/>
        </w:rPr>
        <w:t>ть вывоз с территории хозяйства,</w:t>
      </w:r>
      <w:r w:rsidRPr="00F05C82">
        <w:rPr>
          <w:color w:val="000000"/>
          <w:spacing w:val="0"/>
          <w:sz w:val="28"/>
          <w:szCs w:val="28"/>
        </w:rPr>
        <w:t xml:space="preserve"> ЛПХ</w:t>
      </w:r>
      <w:r>
        <w:rPr>
          <w:color w:val="000000"/>
          <w:spacing w:val="0"/>
          <w:sz w:val="28"/>
          <w:szCs w:val="28"/>
        </w:rPr>
        <w:t>,</w:t>
      </w:r>
      <w:r w:rsidRPr="00F05C82">
        <w:rPr>
          <w:color w:val="000000"/>
          <w:spacing w:val="0"/>
          <w:sz w:val="28"/>
          <w:szCs w:val="28"/>
        </w:rPr>
        <w:t xml:space="preserve"> животных, продукты и сырье животного и растительного происхождения.</w:t>
      </w:r>
    </w:p>
    <w:p w:rsidR="00F05C82" w:rsidRPr="00F05C82" w:rsidRDefault="00F05C82" w:rsidP="00F05C82">
      <w:pPr>
        <w:pStyle w:val="11"/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 w:rsidRPr="00F05C82">
        <w:rPr>
          <w:color w:val="000000"/>
          <w:spacing w:val="0"/>
          <w:sz w:val="28"/>
          <w:szCs w:val="28"/>
        </w:rPr>
        <w:t>В случае проявления инфекции проводится ликвидация всего поголовья свиней в населенном пункте и в радиусе 20 км от него. Больные и контактировавшие с больными животными свинья уничтожаются путем сжигания. Карантин снимается через 6 месяцев с момента последнего случая падежа, а разведение свиней в неблагополучном пункте разрешается не ранее, чем через год после снятия карантина.</w:t>
      </w:r>
    </w:p>
    <w:p w:rsidR="00F05C82" w:rsidRDefault="00F05C82" w:rsidP="001C648C">
      <w:pPr>
        <w:spacing w:after="0" w:line="240" w:lineRule="auto"/>
        <w:jc w:val="both"/>
        <w:rPr>
          <w:rStyle w:val="30"/>
          <w:rFonts w:eastAsiaTheme="minorEastAsia"/>
          <w:b w:val="0"/>
          <w:bCs w:val="0"/>
          <w:spacing w:val="0"/>
          <w:sz w:val="28"/>
          <w:szCs w:val="28"/>
          <w:u w:val="none"/>
        </w:rPr>
      </w:pPr>
      <w:bookmarkStart w:id="2" w:name="bookmark2"/>
    </w:p>
    <w:p w:rsidR="001C648C" w:rsidRDefault="001C648C" w:rsidP="001C648C">
      <w:pPr>
        <w:spacing w:after="0" w:line="240" w:lineRule="auto"/>
        <w:jc w:val="both"/>
        <w:rPr>
          <w:rStyle w:val="30"/>
          <w:rFonts w:eastAsiaTheme="minorEastAsia"/>
          <w:b w:val="0"/>
          <w:bCs w:val="0"/>
          <w:spacing w:val="0"/>
          <w:sz w:val="28"/>
          <w:szCs w:val="28"/>
          <w:u w:val="none"/>
        </w:rPr>
      </w:pPr>
    </w:p>
    <w:p w:rsidR="001C648C" w:rsidRPr="001C648C" w:rsidRDefault="001C648C" w:rsidP="001C648C">
      <w:pPr>
        <w:spacing w:after="0" w:line="240" w:lineRule="auto"/>
        <w:jc w:val="both"/>
        <w:rPr>
          <w:rStyle w:val="30"/>
          <w:rFonts w:eastAsiaTheme="minorEastAsia"/>
          <w:b w:val="0"/>
          <w:bCs w:val="0"/>
          <w:spacing w:val="0"/>
          <w:sz w:val="28"/>
          <w:szCs w:val="28"/>
          <w:u w:val="none"/>
        </w:rPr>
      </w:pPr>
    </w:p>
    <w:p w:rsidR="00F05C82" w:rsidRPr="006B40DA" w:rsidRDefault="00F05C82" w:rsidP="00F05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eastAsiaTheme="minorEastAsia"/>
          <w:bCs w:val="0"/>
          <w:spacing w:val="0"/>
          <w:sz w:val="28"/>
          <w:szCs w:val="28"/>
          <w:u w:val="none"/>
        </w:rPr>
        <w:t>Телефон учреждения ветеринарии: 8-</w:t>
      </w:r>
      <w:r w:rsidRPr="00F05C82">
        <w:rPr>
          <w:rStyle w:val="30"/>
          <w:rFonts w:eastAsiaTheme="minorEastAsia"/>
          <w:bCs w:val="0"/>
          <w:spacing w:val="0"/>
          <w:sz w:val="28"/>
          <w:szCs w:val="28"/>
          <w:u w:val="none"/>
        </w:rPr>
        <w:t>845</w:t>
      </w:r>
      <w:r>
        <w:rPr>
          <w:rStyle w:val="30"/>
          <w:rFonts w:eastAsiaTheme="minorEastAsia"/>
          <w:bCs w:val="0"/>
          <w:spacing w:val="0"/>
          <w:sz w:val="28"/>
          <w:szCs w:val="28"/>
          <w:u w:val="none"/>
        </w:rPr>
        <w:t>-</w:t>
      </w:r>
      <w:r w:rsidRPr="00F05C82">
        <w:rPr>
          <w:rStyle w:val="30"/>
          <w:rFonts w:eastAsiaTheme="minorEastAsia"/>
          <w:bCs w:val="0"/>
          <w:spacing w:val="0"/>
          <w:sz w:val="28"/>
          <w:szCs w:val="28"/>
          <w:u w:val="none"/>
        </w:rPr>
        <w:t>74</w:t>
      </w:r>
      <w:r>
        <w:rPr>
          <w:rStyle w:val="30"/>
          <w:rFonts w:eastAsiaTheme="minorEastAsia"/>
          <w:bCs w:val="0"/>
          <w:spacing w:val="0"/>
          <w:sz w:val="28"/>
          <w:szCs w:val="28"/>
          <w:u w:val="none"/>
        </w:rPr>
        <w:t>-</w:t>
      </w:r>
      <w:r w:rsidRPr="00F05C82">
        <w:rPr>
          <w:rStyle w:val="30"/>
          <w:rFonts w:eastAsiaTheme="minorEastAsia"/>
          <w:bCs w:val="0"/>
          <w:spacing w:val="0"/>
          <w:sz w:val="28"/>
          <w:szCs w:val="28"/>
          <w:u w:val="none"/>
        </w:rPr>
        <w:t>2</w:t>
      </w:r>
      <w:r>
        <w:rPr>
          <w:rStyle w:val="30"/>
          <w:rFonts w:eastAsiaTheme="minorEastAsia"/>
          <w:bCs w:val="0"/>
          <w:spacing w:val="0"/>
          <w:sz w:val="28"/>
          <w:szCs w:val="28"/>
          <w:u w:val="none"/>
        </w:rPr>
        <w:t>-</w:t>
      </w:r>
      <w:r w:rsidRPr="00F05C82">
        <w:rPr>
          <w:rStyle w:val="30"/>
          <w:rFonts w:eastAsiaTheme="minorEastAsia"/>
          <w:bCs w:val="0"/>
          <w:spacing w:val="0"/>
          <w:sz w:val="28"/>
          <w:szCs w:val="28"/>
          <w:u w:val="none"/>
        </w:rPr>
        <w:t>15</w:t>
      </w:r>
      <w:r>
        <w:rPr>
          <w:rStyle w:val="30"/>
          <w:rFonts w:eastAsiaTheme="minorEastAsia"/>
          <w:bCs w:val="0"/>
          <w:spacing w:val="0"/>
          <w:sz w:val="28"/>
          <w:szCs w:val="28"/>
          <w:u w:val="none"/>
        </w:rPr>
        <w:t>-</w:t>
      </w:r>
      <w:r w:rsidRPr="006B40DA">
        <w:rPr>
          <w:rStyle w:val="30"/>
          <w:rFonts w:eastAsiaTheme="minorEastAsia"/>
          <w:bCs w:val="0"/>
          <w:spacing w:val="0"/>
          <w:sz w:val="28"/>
          <w:szCs w:val="28"/>
          <w:u w:val="none"/>
        </w:rPr>
        <w:t>20</w:t>
      </w:r>
      <w:bookmarkEnd w:id="2"/>
    </w:p>
    <w:p w:rsidR="00AA0D7F" w:rsidRPr="006B40DA" w:rsidRDefault="00AA0D7F" w:rsidP="00F0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C82" w:rsidRPr="006B40DA" w:rsidRDefault="00F05C82" w:rsidP="00F0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C82" w:rsidRPr="006B40DA" w:rsidRDefault="00F05C82" w:rsidP="00F0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48C" w:rsidRDefault="001C648C" w:rsidP="001C64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М.В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.Садчиков</w:t>
      </w:r>
    </w:p>
    <w:p w:rsidR="001C648C" w:rsidRDefault="001C648C" w:rsidP="001C64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Пугачевского</w:t>
      </w:r>
      <w:proofErr w:type="gramEnd"/>
    </w:p>
    <w:p w:rsidR="001C648C" w:rsidRDefault="001C648C" w:rsidP="001C64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района,</w:t>
      </w:r>
    </w:p>
    <w:p w:rsidR="00F05C82" w:rsidRPr="006B40DA" w:rsidRDefault="001C648C" w:rsidP="001C648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председатель КЧС и ОПБ</w:t>
      </w:r>
    </w:p>
    <w:sectPr w:rsidR="00F05C82" w:rsidRPr="006B40DA" w:rsidSect="004C256D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57096"/>
    <w:multiLevelType w:val="multilevel"/>
    <w:tmpl w:val="4FFC0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5C82"/>
    <w:rsid w:val="001C648C"/>
    <w:rsid w:val="00333974"/>
    <w:rsid w:val="004C256D"/>
    <w:rsid w:val="006B40DA"/>
    <w:rsid w:val="00A574BD"/>
    <w:rsid w:val="00AA0D7F"/>
    <w:rsid w:val="00F0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F05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1"/>
      <w:sz w:val="22"/>
      <w:szCs w:val="22"/>
      <w:u w:val="none"/>
    </w:rPr>
  </w:style>
  <w:style w:type="character" w:customStyle="1" w:styleId="10">
    <w:name w:val="Заголовок №1"/>
    <w:basedOn w:val="1"/>
    <w:rsid w:val="00F05C82"/>
    <w:rPr>
      <w:color w:val="000000"/>
      <w:w w:val="100"/>
      <w:position w:val="0"/>
      <w:u w:val="single"/>
      <w:lang w:val="ru-RU"/>
    </w:rPr>
  </w:style>
  <w:style w:type="character" w:customStyle="1" w:styleId="2">
    <w:name w:val="Основной текст (2)_"/>
    <w:basedOn w:val="a0"/>
    <w:rsid w:val="00F05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20">
    <w:name w:val="Основной текст (2)"/>
    <w:basedOn w:val="2"/>
    <w:rsid w:val="00F05C82"/>
    <w:rPr>
      <w:color w:val="000000"/>
      <w:w w:val="100"/>
      <w:position w:val="0"/>
      <w:u w:val="single"/>
      <w:lang w:val="ru-RU"/>
    </w:rPr>
  </w:style>
  <w:style w:type="character" w:customStyle="1" w:styleId="a3">
    <w:name w:val="Основной текст_"/>
    <w:basedOn w:val="a0"/>
    <w:link w:val="11"/>
    <w:rsid w:val="00F05C82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F05C82"/>
    <w:rPr>
      <w:b/>
      <w:bCs/>
      <w:color w:val="000000"/>
      <w:spacing w:val="11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rsid w:val="00F05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1"/>
      <w:sz w:val="22"/>
      <w:szCs w:val="22"/>
      <w:u w:val="none"/>
    </w:rPr>
  </w:style>
  <w:style w:type="character" w:customStyle="1" w:styleId="30">
    <w:name w:val="Основной текст (3)"/>
    <w:basedOn w:val="3"/>
    <w:rsid w:val="00F05C82"/>
    <w:rPr>
      <w:color w:val="000000"/>
      <w:w w:val="100"/>
      <w:position w:val="0"/>
      <w:u w:val="single"/>
      <w:lang w:val="ru-RU"/>
    </w:rPr>
  </w:style>
  <w:style w:type="paragraph" w:customStyle="1" w:styleId="11">
    <w:name w:val="Основной текст1"/>
    <w:basedOn w:val="a"/>
    <w:link w:val="a3"/>
    <w:rsid w:val="00F05C8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pacing w:val="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sergeyi</dc:creator>
  <cp:keywords/>
  <dc:description/>
  <cp:lastModifiedBy>1</cp:lastModifiedBy>
  <cp:revision>7</cp:revision>
  <dcterms:created xsi:type="dcterms:W3CDTF">2015-04-15T07:21:00Z</dcterms:created>
  <dcterms:modified xsi:type="dcterms:W3CDTF">2020-06-02T06:26:00Z</dcterms:modified>
</cp:coreProperties>
</file>