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2C" w:rsidRPr="00ED3DAB" w:rsidRDefault="00621C2C" w:rsidP="00ED3DAB">
      <w:pPr>
        <w:pStyle w:val="msolistparagraphmrcssattr"/>
        <w:shd w:val="clear" w:color="auto" w:fill="FFFFFF"/>
        <w:spacing w:after="200" w:afterAutospacing="0" w:line="259" w:lineRule="atLeast"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ED3DAB">
        <w:rPr>
          <w:b/>
          <w:color w:val="2C2D2E"/>
          <w:sz w:val="23"/>
          <w:szCs w:val="23"/>
        </w:rPr>
        <w:t>Конкурс Лучший двор</w:t>
      </w:r>
    </w:p>
    <w:p w:rsidR="00621C2C" w:rsidRDefault="00621C2C" w:rsidP="00621C2C">
      <w:pPr>
        <w:pStyle w:val="msonormalmrcssattr"/>
        <w:shd w:val="clear" w:color="auto" w:fill="FFFFFF"/>
        <w:spacing w:after="200" w:afterAutospacing="0" w:line="259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До 28 февраля 2023 года проходит</w:t>
      </w:r>
      <w:r>
        <w:rPr>
          <w:color w:val="2C2D2E"/>
          <w:sz w:val="23"/>
          <w:szCs w:val="23"/>
        </w:rPr>
        <w:br/>
        <w:t>Всероссийский конкурс «Лучший зимний двор России», направленный на поиск</w:t>
      </w:r>
      <w:r>
        <w:rPr>
          <w:color w:val="2C2D2E"/>
          <w:sz w:val="23"/>
          <w:szCs w:val="23"/>
        </w:rPr>
        <w:br/>
        <w:t>лучши</w:t>
      </w:r>
      <w:bookmarkStart w:id="0" w:name="_GoBack"/>
      <w:bookmarkEnd w:id="0"/>
      <w:r>
        <w:rPr>
          <w:color w:val="2C2D2E"/>
          <w:sz w:val="23"/>
          <w:szCs w:val="23"/>
        </w:rPr>
        <w:t>х практик благоустройства городской среды. Принять участие в конкурсе могут все желающие.</w:t>
      </w:r>
      <w:r>
        <w:rPr>
          <w:color w:val="2C2D2E"/>
          <w:sz w:val="23"/>
          <w:szCs w:val="23"/>
        </w:rPr>
        <w:br/>
      </w:r>
      <w:r>
        <w:rPr>
          <w:color w:val="2C2D2E"/>
          <w:sz w:val="23"/>
          <w:szCs w:val="23"/>
        </w:rPr>
        <w:br/>
        <w:t>Конкурс проходит по следующим номинациям:</w:t>
      </w:r>
    </w:p>
    <w:p w:rsidR="00621C2C" w:rsidRDefault="00621C2C" w:rsidP="00621C2C">
      <w:pPr>
        <w:pStyle w:val="msonormalmrcssattr"/>
        <w:shd w:val="clear" w:color="auto" w:fill="FFFFFF"/>
        <w:spacing w:line="259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Лучшее зимнее мероприятие во дворе.</w:t>
      </w:r>
    </w:p>
    <w:p w:rsidR="00621C2C" w:rsidRDefault="00621C2C" w:rsidP="00621C2C">
      <w:pPr>
        <w:pStyle w:val="msonormalmrcssattr"/>
        <w:shd w:val="clear" w:color="auto" w:fill="FFFFFF"/>
        <w:spacing w:line="259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Лучшая зимняя дворовая инфраструктура.</w:t>
      </w:r>
    </w:p>
    <w:p w:rsidR="00621C2C" w:rsidRDefault="00621C2C" w:rsidP="00621C2C">
      <w:pPr>
        <w:pStyle w:val="msonormalmrcssattr"/>
        <w:shd w:val="clear" w:color="auto" w:fill="FFFFFF"/>
        <w:spacing w:line="259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t>Лучшее зимнее оформление двора.</w:t>
      </w:r>
    </w:p>
    <w:p w:rsidR="00621C2C" w:rsidRDefault="00621C2C" w:rsidP="00621C2C">
      <w:pPr>
        <w:pStyle w:val="msonormalmrcssattr"/>
        <w:shd w:val="clear" w:color="auto" w:fill="FFFFFF"/>
        <w:spacing w:after="200" w:afterAutospacing="0" w:line="259" w:lineRule="atLeast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3"/>
          <w:szCs w:val="23"/>
        </w:rPr>
        <w:br/>
        <w:t>Чтобы принять участие в Конкурсе, просто подайте заявку с приложением эссе и</w:t>
      </w:r>
      <w:r>
        <w:rPr>
          <w:color w:val="2C2D2E"/>
          <w:sz w:val="23"/>
          <w:szCs w:val="23"/>
        </w:rPr>
        <w:br/>
        <w:t>фотографий на страничке </w:t>
      </w:r>
      <w:hyperlink r:id="rId4" w:tgtFrame="_blank" w:history="1">
        <w:r>
          <w:rPr>
            <w:rStyle w:val="a3"/>
            <w:sz w:val="23"/>
            <w:szCs w:val="23"/>
          </w:rPr>
          <w:t>https://life-konkurs.er.ru</w:t>
        </w:r>
      </w:hyperlink>
      <w:r>
        <w:rPr>
          <w:color w:val="2C2D2E"/>
          <w:sz w:val="23"/>
          <w:szCs w:val="23"/>
        </w:rPr>
        <w:t> до 28 февраля 2023 года</w:t>
      </w:r>
      <w:r>
        <w:rPr>
          <w:color w:val="2C2D2E"/>
          <w:sz w:val="23"/>
          <w:szCs w:val="23"/>
        </w:rPr>
        <w:br/>
        <w:t>включительно. С 28 февраля по 15 марта 2023 года жюри Конкурса рассмотрит</w:t>
      </w:r>
      <w:r>
        <w:rPr>
          <w:color w:val="2C2D2E"/>
          <w:sz w:val="23"/>
          <w:szCs w:val="23"/>
        </w:rPr>
        <w:br/>
        <w:t>ваши заявки и выберет победителей. Параллельно на сайте будет проходить</w:t>
      </w:r>
      <w:r>
        <w:rPr>
          <w:color w:val="2C2D2E"/>
          <w:sz w:val="23"/>
          <w:szCs w:val="23"/>
        </w:rPr>
        <w:br/>
        <w:t>народное голосование за поданные заявки.</w:t>
      </w:r>
    </w:p>
    <w:p w:rsidR="00406994" w:rsidRDefault="00406994"/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84"/>
    <w:rsid w:val="00406994"/>
    <w:rsid w:val="00621C2C"/>
    <w:rsid w:val="00965F84"/>
    <w:rsid w:val="00E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B3F4-AC1C-4834-9434-E362732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rcssattr">
    <w:name w:val="msolistparagraph_mr_css_attr"/>
    <w:basedOn w:val="a"/>
    <w:rsid w:val="0062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2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1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-konkurs.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3</cp:revision>
  <dcterms:created xsi:type="dcterms:W3CDTF">2023-01-30T10:22:00Z</dcterms:created>
  <dcterms:modified xsi:type="dcterms:W3CDTF">2023-01-30T10:22:00Z</dcterms:modified>
</cp:coreProperties>
</file>