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94" w:rsidRDefault="00981840">
      <w:r>
        <w:rPr>
          <w:rFonts w:ascii="Segoe UI Symbol" w:hAnsi="Segoe UI Symbol" w:cs="Segoe UI Symbol"/>
        </w:rPr>
        <w:t>⚡</w:t>
      </w:r>
      <w:r>
        <w:t>️</w:t>
      </w:r>
      <w:r>
        <w:rPr>
          <w:rStyle w:val="a3"/>
        </w:rPr>
        <w:t>Саратовская область избавилась от коммерческих кредитов</w:t>
      </w:r>
      <w:r>
        <w:br/>
        <w:t>Правительство Саратовской области досрочно погасило все коммерческие кредиты на общую сумму 10,9 млрд рублей.  </w:t>
      </w:r>
      <w:r>
        <w:br/>
        <w:t>Долговую нагрузку удалось снизить благодаря бюджетному кредиту, выданному под 0,1% годовых. Такую поддержку региону оказали на федеральном уровне. </w:t>
      </w:r>
      <w:r>
        <w:br/>
        <w:t>В результате область только в этом году сэкономит на обслуживании государственного долга более 450 млн рублей. В последующие годы - по 1 млрд рублей. Сэкономленные деньги направим на решение первоочередных проблем.</w:t>
      </w:r>
      <w:bookmarkStart w:id="0" w:name="_GoBack"/>
      <w:bookmarkEnd w:id="0"/>
    </w:p>
    <w:sectPr w:rsidR="0040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EC"/>
    <w:rsid w:val="00406994"/>
    <w:rsid w:val="00981840"/>
    <w:rsid w:val="009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9C9B6-5F34-4361-8B94-A08E0980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Перелюбского района</dc:creator>
  <cp:keywords/>
  <dc:description/>
  <cp:lastModifiedBy>Администрация Перелюбского района</cp:lastModifiedBy>
  <cp:revision>2</cp:revision>
  <dcterms:created xsi:type="dcterms:W3CDTF">2022-07-05T05:06:00Z</dcterms:created>
  <dcterms:modified xsi:type="dcterms:W3CDTF">2022-07-05T05:06:00Z</dcterms:modified>
</cp:coreProperties>
</file>