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BD" w:rsidRDefault="000A36BD" w:rsidP="003D1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населения!</w:t>
      </w:r>
    </w:p>
    <w:p w:rsidR="003D15D9" w:rsidRPr="003D15D9" w:rsidRDefault="003D15D9" w:rsidP="000A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D9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ветеринарному и фитосанитарному надзору </w:t>
      </w:r>
      <w:r w:rsidRPr="003D15D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Саратовской и Самарской областям (далее -</w:t>
      </w:r>
      <w:r w:rsidRPr="003D15D9">
        <w:rPr>
          <w:rFonts w:ascii="Times New Roman" w:hAnsi="Times New Roman" w:cs="Times New Roman"/>
          <w:sz w:val="28"/>
          <w:szCs w:val="28"/>
        </w:rPr>
        <w:t xml:space="preserve"> Управление) обращает внимание граждан на необходимость профилактики заболеваний,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приобретением и </w:t>
      </w:r>
      <w:r w:rsidRPr="003D15D9">
        <w:rPr>
          <w:rFonts w:ascii="Times New Roman" w:hAnsi="Times New Roman" w:cs="Times New Roman"/>
          <w:sz w:val="28"/>
          <w:szCs w:val="28"/>
        </w:rPr>
        <w:t xml:space="preserve">употреблением некачественной </w:t>
      </w:r>
      <w:r w:rsidR="002F0039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D15D9">
        <w:rPr>
          <w:rFonts w:ascii="Times New Roman" w:hAnsi="Times New Roman" w:cs="Times New Roman"/>
          <w:sz w:val="28"/>
          <w:szCs w:val="28"/>
        </w:rPr>
        <w:t>животного происхождения.</w:t>
      </w:r>
    </w:p>
    <w:p w:rsidR="003D15D9" w:rsidRPr="003D15D9" w:rsidRDefault="003D15D9" w:rsidP="000A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D9">
        <w:rPr>
          <w:rFonts w:ascii="Times New Roman" w:hAnsi="Times New Roman" w:cs="Times New Roman"/>
          <w:sz w:val="28"/>
          <w:szCs w:val="28"/>
        </w:rPr>
        <w:t xml:space="preserve">При несоблюдении </w:t>
      </w:r>
      <w:r>
        <w:rPr>
          <w:rFonts w:ascii="Times New Roman" w:hAnsi="Times New Roman" w:cs="Times New Roman"/>
          <w:sz w:val="28"/>
          <w:szCs w:val="28"/>
        </w:rPr>
        <w:t>ветеринарных</w:t>
      </w:r>
      <w:r w:rsidRPr="003D15D9">
        <w:rPr>
          <w:rFonts w:ascii="Times New Roman" w:hAnsi="Times New Roman" w:cs="Times New Roman"/>
          <w:sz w:val="28"/>
          <w:szCs w:val="28"/>
        </w:rPr>
        <w:t xml:space="preserve"> норм и правил пищевые продукты могут стать причиной различных заболеваний микробной и немикробной природы. Пища может быть инфицирована токсикогенными микроорганизмами, а также загрязнена паразитами, вредными или ядовитыми примесями различного происхождения. С продуктами питания могут передаваться возбудители бруцеллеза, сибирской язвы, сальмонеллезов, </w:t>
      </w:r>
      <w:proofErr w:type="spellStart"/>
      <w:r w:rsidRPr="003D15D9">
        <w:rPr>
          <w:rFonts w:ascii="Times New Roman" w:hAnsi="Times New Roman" w:cs="Times New Roman"/>
          <w:sz w:val="28"/>
          <w:szCs w:val="28"/>
        </w:rPr>
        <w:t>кампилобактериозов</w:t>
      </w:r>
      <w:proofErr w:type="spellEnd"/>
      <w:r w:rsidRPr="003D1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15D9">
        <w:rPr>
          <w:rFonts w:ascii="Times New Roman" w:hAnsi="Times New Roman" w:cs="Times New Roman"/>
          <w:sz w:val="28"/>
          <w:szCs w:val="28"/>
        </w:rPr>
        <w:t>иерсиниозов</w:t>
      </w:r>
      <w:proofErr w:type="spellEnd"/>
      <w:r w:rsidRPr="003D15D9">
        <w:rPr>
          <w:rFonts w:ascii="Times New Roman" w:hAnsi="Times New Roman" w:cs="Times New Roman"/>
          <w:sz w:val="28"/>
          <w:szCs w:val="28"/>
        </w:rPr>
        <w:t xml:space="preserve">, дизентерии, </w:t>
      </w:r>
      <w:proofErr w:type="spellStart"/>
      <w:r w:rsidRPr="003D15D9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3D15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15D9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Pr="003D15D9">
        <w:rPr>
          <w:rFonts w:ascii="Times New Roman" w:hAnsi="Times New Roman" w:cs="Times New Roman"/>
          <w:sz w:val="28"/>
          <w:szCs w:val="28"/>
        </w:rPr>
        <w:t xml:space="preserve"> инфекций, вирусного гепатит А и других болезней.</w:t>
      </w:r>
    </w:p>
    <w:p w:rsidR="003D15D9" w:rsidRPr="003D15D9" w:rsidRDefault="003D15D9" w:rsidP="002F0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D9">
        <w:rPr>
          <w:rFonts w:ascii="Times New Roman" w:hAnsi="Times New Roman" w:cs="Times New Roman"/>
          <w:sz w:val="28"/>
          <w:szCs w:val="28"/>
        </w:rPr>
        <w:t>Кроме того, напоминаем о потенциальной опасности заноса опасных инфекционных и паразитарных болезней на терри</w:t>
      </w:r>
      <w:r w:rsidR="002F0039">
        <w:rPr>
          <w:rFonts w:ascii="Times New Roman" w:hAnsi="Times New Roman" w:cs="Times New Roman"/>
          <w:sz w:val="28"/>
          <w:szCs w:val="28"/>
        </w:rPr>
        <w:t>торию региона при приобретении продукции</w:t>
      </w:r>
      <w:r w:rsidRPr="003D15D9">
        <w:rPr>
          <w:rFonts w:ascii="Times New Roman" w:hAnsi="Times New Roman" w:cs="Times New Roman"/>
          <w:sz w:val="28"/>
          <w:szCs w:val="28"/>
        </w:rPr>
        <w:t xml:space="preserve"> </w:t>
      </w:r>
      <w:r w:rsidR="002F0039" w:rsidRPr="003D15D9">
        <w:rPr>
          <w:rFonts w:ascii="Times New Roman" w:hAnsi="Times New Roman" w:cs="Times New Roman"/>
          <w:sz w:val="28"/>
          <w:szCs w:val="28"/>
        </w:rPr>
        <w:t xml:space="preserve">животного происхождения </w:t>
      </w:r>
      <w:r w:rsidRPr="003D15D9">
        <w:rPr>
          <w:rFonts w:ascii="Times New Roman" w:hAnsi="Times New Roman" w:cs="Times New Roman"/>
          <w:sz w:val="28"/>
          <w:szCs w:val="28"/>
        </w:rPr>
        <w:t>в странах ближнего зарубежья</w:t>
      </w:r>
      <w:bookmarkStart w:id="0" w:name="_GoBack"/>
      <w:bookmarkEnd w:id="0"/>
      <w:r w:rsidR="002F0039">
        <w:rPr>
          <w:rFonts w:ascii="Times New Roman" w:hAnsi="Times New Roman" w:cs="Times New Roman"/>
          <w:sz w:val="28"/>
          <w:szCs w:val="28"/>
        </w:rPr>
        <w:t xml:space="preserve">. </w:t>
      </w:r>
      <w:r w:rsidRPr="003D15D9">
        <w:rPr>
          <w:rFonts w:ascii="Times New Roman" w:hAnsi="Times New Roman" w:cs="Times New Roman"/>
          <w:sz w:val="28"/>
          <w:szCs w:val="28"/>
        </w:rPr>
        <w:t xml:space="preserve"> </w:t>
      </w:r>
      <w:r w:rsidR="002F0039">
        <w:rPr>
          <w:rFonts w:ascii="Times New Roman" w:hAnsi="Times New Roman" w:cs="Times New Roman"/>
          <w:sz w:val="28"/>
          <w:szCs w:val="28"/>
        </w:rPr>
        <w:t>Такая продукция в обязательном порядке</w:t>
      </w:r>
      <w:r w:rsidRPr="003D15D9">
        <w:rPr>
          <w:rFonts w:ascii="Times New Roman" w:hAnsi="Times New Roman" w:cs="Times New Roman"/>
          <w:sz w:val="28"/>
          <w:szCs w:val="28"/>
        </w:rPr>
        <w:t xml:space="preserve"> </w:t>
      </w:r>
      <w:r w:rsidR="002F0039">
        <w:rPr>
          <w:rFonts w:ascii="Times New Roman" w:hAnsi="Times New Roman" w:cs="Times New Roman"/>
          <w:sz w:val="28"/>
          <w:szCs w:val="28"/>
        </w:rPr>
        <w:t>должна</w:t>
      </w:r>
      <w:r w:rsidRPr="003D15D9">
        <w:rPr>
          <w:rFonts w:ascii="Times New Roman" w:hAnsi="Times New Roman" w:cs="Times New Roman"/>
          <w:sz w:val="28"/>
          <w:szCs w:val="28"/>
        </w:rPr>
        <w:t xml:space="preserve"> сопровождаться действительными документами ветеринарно-санитарной экспертизы.</w:t>
      </w:r>
    </w:p>
    <w:p w:rsidR="003D15D9" w:rsidRPr="003D15D9" w:rsidRDefault="003D15D9" w:rsidP="000A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D9">
        <w:rPr>
          <w:rFonts w:ascii="Times New Roman" w:hAnsi="Times New Roman" w:cs="Times New Roman"/>
          <w:sz w:val="28"/>
          <w:szCs w:val="28"/>
        </w:rPr>
        <w:t>С продажей пищевой продукции в непредназначенных для этого местах связан особый комплекс проблем. Данный вид торговли запрещен, но, к сожалению, имеет место и носит стихийный характер, а население, на свой страх и риск, продолжает приобретать данного рода продукцию.</w:t>
      </w:r>
    </w:p>
    <w:p w:rsidR="003D15D9" w:rsidRPr="003D15D9" w:rsidRDefault="003D15D9" w:rsidP="000A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D9">
        <w:rPr>
          <w:rFonts w:ascii="Times New Roman" w:hAnsi="Times New Roman" w:cs="Times New Roman"/>
          <w:sz w:val="28"/>
          <w:szCs w:val="28"/>
        </w:rPr>
        <w:t>Управление предупреждает: следует воздержаться от приобретения каких бы то ни было продуктов «с рук». Приобретая продукты у частных лиц в несанкционированных местах, граждане подвергают себя и своих близких неоправданному риску.</w:t>
      </w:r>
    </w:p>
    <w:p w:rsidR="003D15D9" w:rsidRPr="003D15D9" w:rsidRDefault="003D15D9" w:rsidP="000A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D9">
        <w:rPr>
          <w:rFonts w:ascii="Times New Roman" w:hAnsi="Times New Roman" w:cs="Times New Roman"/>
          <w:sz w:val="28"/>
          <w:szCs w:val="28"/>
        </w:rPr>
        <w:t>Торговля в таких местах осуществляется лицами, не прошедшими медицинского освидетельствования и гигиенического обучения, зачастую с земли или с ящиков, из багажников автомобилей и т.д. Продукция не имеет необходимых документов о её происхождении, качестве и безопасности. Контроль за производством, доставкой, реализацией данного товара, а также здоровьем людей, которые торгуют «с рук», не осуществляется. Следовательно, и ответственность за качество и безопасность такой продукции никто не несет.</w:t>
      </w:r>
    </w:p>
    <w:p w:rsidR="006D149C" w:rsidRDefault="006D149C" w:rsidP="0022267A">
      <w:pPr>
        <w:spacing w:after="0"/>
        <w:ind w:left="3969" w:firstLine="142"/>
      </w:pPr>
    </w:p>
    <w:p w:rsidR="0022267A" w:rsidRDefault="0022267A" w:rsidP="0022267A">
      <w:pPr>
        <w:spacing w:after="0"/>
        <w:ind w:left="3969" w:firstLine="142"/>
        <w:rPr>
          <w:rFonts w:ascii="Times New Roman" w:hAnsi="Times New Roman" w:cs="Times New Roman"/>
          <w:sz w:val="26"/>
          <w:szCs w:val="26"/>
        </w:rPr>
      </w:pPr>
    </w:p>
    <w:p w:rsidR="0022267A" w:rsidRDefault="0022267A" w:rsidP="0022267A">
      <w:pPr>
        <w:spacing w:after="0"/>
        <w:ind w:left="3969" w:firstLine="142"/>
        <w:rPr>
          <w:rFonts w:ascii="Times New Roman" w:hAnsi="Times New Roman" w:cs="Times New Roman"/>
          <w:sz w:val="26"/>
          <w:szCs w:val="26"/>
        </w:rPr>
      </w:pPr>
    </w:p>
    <w:p w:rsidR="0022267A" w:rsidRDefault="000A36BD" w:rsidP="0022267A">
      <w:pPr>
        <w:spacing w:after="0"/>
        <w:ind w:left="3969" w:firstLine="142"/>
        <w:rPr>
          <w:rFonts w:ascii="Times New Roman" w:hAnsi="Times New Roman" w:cs="Times New Roman"/>
          <w:sz w:val="26"/>
          <w:szCs w:val="26"/>
        </w:rPr>
      </w:pPr>
      <w:r w:rsidRPr="000A36BD">
        <w:rPr>
          <w:rFonts w:ascii="Times New Roman" w:hAnsi="Times New Roman" w:cs="Times New Roman"/>
          <w:sz w:val="26"/>
          <w:szCs w:val="26"/>
        </w:rPr>
        <w:t xml:space="preserve">Информация подготовлена </w:t>
      </w:r>
    </w:p>
    <w:p w:rsidR="0022267A" w:rsidRDefault="000A36BD" w:rsidP="0022267A">
      <w:pPr>
        <w:spacing w:after="0"/>
        <w:ind w:left="3969" w:firstLine="142"/>
        <w:rPr>
          <w:rFonts w:ascii="Times New Roman" w:hAnsi="Times New Roman" w:cs="Times New Roman"/>
          <w:sz w:val="26"/>
          <w:szCs w:val="26"/>
        </w:rPr>
      </w:pPr>
      <w:r w:rsidRPr="000A36BD">
        <w:rPr>
          <w:rFonts w:ascii="Times New Roman" w:hAnsi="Times New Roman" w:cs="Times New Roman"/>
          <w:sz w:val="26"/>
          <w:szCs w:val="26"/>
        </w:rPr>
        <w:t xml:space="preserve">Управлением Федеральной службы </w:t>
      </w:r>
    </w:p>
    <w:p w:rsidR="0022267A" w:rsidRDefault="000A36BD" w:rsidP="0022267A">
      <w:pPr>
        <w:spacing w:after="0"/>
        <w:ind w:left="3969" w:firstLine="142"/>
        <w:rPr>
          <w:rFonts w:ascii="Times New Roman" w:hAnsi="Times New Roman" w:cs="Times New Roman"/>
          <w:sz w:val="26"/>
          <w:szCs w:val="26"/>
        </w:rPr>
      </w:pPr>
      <w:r w:rsidRPr="000A36BD">
        <w:rPr>
          <w:rFonts w:ascii="Times New Roman" w:hAnsi="Times New Roman" w:cs="Times New Roman"/>
          <w:sz w:val="26"/>
          <w:szCs w:val="26"/>
        </w:rPr>
        <w:t xml:space="preserve">по ветеринарному и фитосанитарному надзору </w:t>
      </w:r>
    </w:p>
    <w:p w:rsidR="000A36BD" w:rsidRPr="000A36BD" w:rsidRDefault="000A36BD" w:rsidP="0022267A">
      <w:pPr>
        <w:spacing w:after="0"/>
        <w:ind w:left="3969" w:firstLine="142"/>
        <w:rPr>
          <w:rFonts w:ascii="Times New Roman" w:hAnsi="Times New Roman" w:cs="Times New Roman"/>
          <w:sz w:val="26"/>
          <w:szCs w:val="26"/>
        </w:rPr>
      </w:pPr>
      <w:r w:rsidRPr="000A36BD">
        <w:rPr>
          <w:rFonts w:ascii="Times New Roman" w:hAnsi="Times New Roman" w:cs="Times New Roman"/>
          <w:sz w:val="26"/>
          <w:szCs w:val="26"/>
        </w:rPr>
        <w:t>по Саратовской и Самарской областям</w:t>
      </w:r>
    </w:p>
    <w:p w:rsidR="0022267A" w:rsidRPr="000A36BD" w:rsidRDefault="0022267A">
      <w:pPr>
        <w:spacing w:after="0"/>
        <w:ind w:left="3969" w:firstLine="142"/>
        <w:rPr>
          <w:rFonts w:ascii="Times New Roman" w:hAnsi="Times New Roman" w:cs="Times New Roman"/>
          <w:sz w:val="26"/>
          <w:szCs w:val="26"/>
        </w:rPr>
      </w:pPr>
    </w:p>
    <w:sectPr w:rsidR="0022267A" w:rsidRPr="000A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C6"/>
    <w:rsid w:val="0006227D"/>
    <w:rsid w:val="000A36BD"/>
    <w:rsid w:val="0022267A"/>
    <w:rsid w:val="002F0039"/>
    <w:rsid w:val="003D15D9"/>
    <w:rsid w:val="006D149C"/>
    <w:rsid w:val="00896189"/>
    <w:rsid w:val="00C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1B69-F689-4766-B412-DE7075C5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3D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Голодова</dc:creator>
  <cp:keywords/>
  <dc:description/>
  <cp:lastModifiedBy>Кристина Голодова</cp:lastModifiedBy>
  <cp:revision>6</cp:revision>
  <cp:lastPrinted>2024-08-29T07:18:00Z</cp:lastPrinted>
  <dcterms:created xsi:type="dcterms:W3CDTF">2024-08-29T07:01:00Z</dcterms:created>
  <dcterms:modified xsi:type="dcterms:W3CDTF">2024-08-30T10:43:00Z</dcterms:modified>
</cp:coreProperties>
</file>