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60" w:rsidRDefault="00817460" w:rsidP="00817460">
      <w:pPr>
        <w:spacing w:line="252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5015" cy="914400"/>
            <wp:effectExtent l="19050" t="0" r="6985" b="0"/>
            <wp:docPr id="1" name="Рисунок 1" descr="ГЕРБПЕ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ПЕ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460" w:rsidRDefault="00817460" w:rsidP="0081746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817460" w:rsidRDefault="00817460" w:rsidP="00817460">
      <w:pPr>
        <w:pStyle w:val="a6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ПЕРЕЛЮБСКОГО МУНЦИИПАЛЬНОГО РАЙОНА</w:t>
      </w:r>
    </w:p>
    <w:p w:rsidR="00817460" w:rsidRDefault="00817460" w:rsidP="00817460">
      <w:pPr>
        <w:pStyle w:val="a6"/>
        <w:jc w:val="center"/>
        <w:rPr>
          <w:rFonts w:ascii="Times New Roman" w:hAnsi="Times New Roman"/>
          <w:b/>
          <w:spacing w:val="24"/>
          <w:sz w:val="24"/>
          <w:szCs w:val="24"/>
        </w:rPr>
      </w:pPr>
      <w:r>
        <w:rPr>
          <w:rFonts w:ascii="Times New Roman" w:hAnsi="Times New Roman"/>
          <w:b/>
          <w:spacing w:val="24"/>
          <w:sz w:val="24"/>
          <w:szCs w:val="24"/>
        </w:rPr>
        <w:t>САРАТОВСКОЙ ОБЛАСТИ</w:t>
      </w:r>
    </w:p>
    <w:p w:rsidR="00817460" w:rsidRDefault="00817460" w:rsidP="00817460">
      <w:pPr>
        <w:pStyle w:val="a6"/>
        <w:jc w:val="center"/>
        <w:rPr>
          <w:rFonts w:ascii="Times New Roman" w:hAnsi="Times New Roman"/>
          <w:b/>
          <w:spacing w:val="24"/>
          <w:sz w:val="24"/>
          <w:szCs w:val="24"/>
        </w:rPr>
      </w:pPr>
    </w:p>
    <w:p w:rsidR="00817460" w:rsidRDefault="00817460" w:rsidP="00817460">
      <w:pPr>
        <w:pStyle w:val="a3"/>
        <w:spacing w:before="240"/>
        <w:jc w:val="center"/>
        <w:rPr>
          <w:b/>
          <w:spacing w:val="30"/>
          <w:sz w:val="28"/>
          <w:szCs w:val="20"/>
        </w:rPr>
      </w:pPr>
      <w:r>
        <w:rPr>
          <w:b/>
          <w:spacing w:val="30"/>
        </w:rPr>
        <w:t xml:space="preserve"> </w:t>
      </w:r>
      <w:proofErr w:type="gramStart"/>
      <w:r>
        <w:rPr>
          <w:b/>
          <w:spacing w:val="30"/>
        </w:rPr>
        <w:t>Р</w:t>
      </w:r>
      <w:proofErr w:type="gramEnd"/>
      <w:r>
        <w:rPr>
          <w:b/>
          <w:spacing w:val="30"/>
        </w:rPr>
        <w:t xml:space="preserve"> А С П О Р Я Ж Е Н И Е</w:t>
      </w:r>
    </w:p>
    <w:p w:rsidR="00817460" w:rsidRDefault="00817460" w:rsidP="00817460">
      <w:pPr>
        <w:pStyle w:val="a3"/>
        <w:spacing w:before="240"/>
        <w:jc w:val="center"/>
        <w:rPr>
          <w:b/>
          <w:spacing w:val="30"/>
        </w:rPr>
      </w:pPr>
    </w:p>
    <w:p w:rsidR="00817460" w:rsidRDefault="00B17DA4" w:rsidP="00817460">
      <w:pPr>
        <w:pStyle w:val="a3"/>
        <w:tabs>
          <w:tab w:val="left" w:pos="0"/>
        </w:tabs>
        <w:spacing w:before="80" w:line="288" w:lineRule="auto"/>
      </w:pPr>
      <w:r>
        <w:t>о</w:t>
      </w:r>
      <w:r w:rsidR="00817460">
        <w:t>т</w:t>
      </w:r>
      <w:r>
        <w:t xml:space="preserve"> </w:t>
      </w:r>
      <w:r w:rsidR="00817460">
        <w:t xml:space="preserve"> </w:t>
      </w:r>
      <w:r>
        <w:t>29</w:t>
      </w:r>
      <w:r w:rsidR="00817460">
        <w:t xml:space="preserve">  августа  2016 года    № </w:t>
      </w:r>
      <w:r>
        <w:t>160</w:t>
      </w:r>
      <w:r w:rsidR="00817460">
        <w:t xml:space="preserve"> </w:t>
      </w:r>
    </w:p>
    <w:p w:rsidR="00817460" w:rsidRDefault="00817460" w:rsidP="00817460">
      <w:pPr>
        <w:pStyle w:val="a3"/>
        <w:tabs>
          <w:tab w:val="left" w:pos="0"/>
        </w:tabs>
        <w:spacing w:before="80" w:line="288" w:lineRule="auto"/>
        <w:rPr>
          <w:lang w:val="en-US"/>
        </w:rPr>
      </w:pPr>
      <w:r>
        <w:t xml:space="preserve">                                                                    с. Перелюб</w:t>
      </w:r>
    </w:p>
    <w:p w:rsidR="00817460" w:rsidRDefault="00817460" w:rsidP="00817460">
      <w:pPr>
        <w:pStyle w:val="a3"/>
        <w:tabs>
          <w:tab w:val="left" w:pos="0"/>
        </w:tabs>
        <w:spacing w:before="80" w:line="288" w:lineRule="auto"/>
        <w:rPr>
          <w:lang w:val="en-US"/>
        </w:rPr>
      </w:pPr>
    </w:p>
    <w:p w:rsidR="00817460" w:rsidRPr="00817460" w:rsidRDefault="00817460" w:rsidP="00817460">
      <w:pPr>
        <w:pStyle w:val="a3"/>
        <w:tabs>
          <w:tab w:val="left" w:pos="0"/>
        </w:tabs>
        <w:spacing w:before="80" w:line="288" w:lineRule="auto"/>
        <w:rPr>
          <w:lang w:val="en-US"/>
        </w:rPr>
      </w:pPr>
    </w:p>
    <w:p w:rsidR="00817460" w:rsidRDefault="00817460" w:rsidP="00817460">
      <w:pPr>
        <w:ind w:right="2975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Реестра недвижимого</w:t>
      </w:r>
    </w:p>
    <w:p w:rsidR="00817460" w:rsidRDefault="00817460" w:rsidP="00817460">
      <w:pPr>
        <w:ind w:right="2975"/>
        <w:rPr>
          <w:b/>
          <w:sz w:val="26"/>
          <w:szCs w:val="26"/>
        </w:rPr>
      </w:pPr>
      <w:r>
        <w:rPr>
          <w:b/>
          <w:sz w:val="26"/>
          <w:szCs w:val="26"/>
        </w:rPr>
        <w:t>имущества Перелюбского муниципального</w:t>
      </w:r>
    </w:p>
    <w:p w:rsidR="00817460" w:rsidRDefault="00817460" w:rsidP="00817460">
      <w:pPr>
        <w:ind w:right="2975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района, сдаваемого в аренду предпринимателям</w:t>
      </w:r>
    </w:p>
    <w:p w:rsidR="00817460" w:rsidRPr="00817460" w:rsidRDefault="00817460" w:rsidP="00817460">
      <w:pPr>
        <w:ind w:right="2975"/>
        <w:rPr>
          <w:b/>
          <w:sz w:val="26"/>
          <w:szCs w:val="26"/>
          <w:lang w:val="en-US"/>
        </w:rPr>
      </w:pPr>
    </w:p>
    <w:p w:rsidR="00817460" w:rsidRDefault="00817460" w:rsidP="00817460">
      <w:pPr>
        <w:ind w:right="297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817460" w:rsidRPr="00C6078D" w:rsidRDefault="00817460" w:rsidP="00817460">
      <w:pPr>
        <w:ind w:right="-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>Руководствуясь Уставом Перелюбского муниципального района, Положением о порядке управления и распоряжения имуществом, находящимся в муниципальной собственности Перелюбского муниципального района:</w:t>
      </w:r>
    </w:p>
    <w:p w:rsidR="00817460" w:rsidRDefault="00817460" w:rsidP="00817460">
      <w:pPr>
        <w:ind w:right="297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817460" w:rsidRDefault="00817460" w:rsidP="00817460">
      <w:pPr>
        <w:ind w:right="2975"/>
        <w:rPr>
          <w:sz w:val="26"/>
          <w:szCs w:val="26"/>
        </w:rPr>
      </w:pPr>
    </w:p>
    <w:p w:rsidR="00817460" w:rsidRDefault="002439B1" w:rsidP="002439B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</w:t>
      </w:r>
      <w:r w:rsidR="00B17DA4">
        <w:rPr>
          <w:sz w:val="26"/>
          <w:szCs w:val="26"/>
        </w:rPr>
        <w:t>У</w:t>
      </w:r>
      <w:r w:rsidR="00817460">
        <w:rPr>
          <w:sz w:val="26"/>
          <w:szCs w:val="26"/>
        </w:rPr>
        <w:t xml:space="preserve">твердить Реестр недвижимого имущества Перелюбского муниципального района, сдаваемого в аренду предпринимателям, </w:t>
      </w:r>
      <w:proofErr w:type="gramStart"/>
      <w:r w:rsidR="00817460">
        <w:rPr>
          <w:sz w:val="26"/>
          <w:szCs w:val="26"/>
        </w:rPr>
        <w:t>согласно Приложения</w:t>
      </w:r>
      <w:proofErr w:type="gramEnd"/>
      <w:r w:rsidR="00817460">
        <w:rPr>
          <w:sz w:val="26"/>
          <w:szCs w:val="26"/>
        </w:rPr>
        <w:t>.</w:t>
      </w:r>
    </w:p>
    <w:p w:rsidR="00817460" w:rsidRDefault="002439B1" w:rsidP="002439B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 </w:t>
      </w:r>
      <w:proofErr w:type="gramStart"/>
      <w:r w:rsidR="00817460">
        <w:rPr>
          <w:sz w:val="26"/>
          <w:szCs w:val="26"/>
        </w:rPr>
        <w:t>Контроль за</w:t>
      </w:r>
      <w:proofErr w:type="gramEnd"/>
      <w:r w:rsidR="00817460">
        <w:rPr>
          <w:sz w:val="26"/>
          <w:szCs w:val="26"/>
        </w:rPr>
        <w:t xml:space="preserve"> исполнением </w:t>
      </w:r>
      <w:r w:rsidR="00B17DA4">
        <w:rPr>
          <w:sz w:val="26"/>
          <w:szCs w:val="26"/>
        </w:rPr>
        <w:t>настоящего</w:t>
      </w:r>
      <w:r w:rsidR="00817460">
        <w:rPr>
          <w:sz w:val="26"/>
          <w:szCs w:val="26"/>
        </w:rPr>
        <w:t xml:space="preserve"> распоряжения возложить на начальника отдела земельно-имущественных отношений</w:t>
      </w:r>
      <w:r w:rsidR="00B17DA4">
        <w:rPr>
          <w:sz w:val="26"/>
          <w:szCs w:val="26"/>
        </w:rPr>
        <w:t xml:space="preserve"> администрации Перелюбского муниципального района Саратовской области</w:t>
      </w:r>
      <w:r w:rsidR="00817460">
        <w:rPr>
          <w:sz w:val="26"/>
          <w:szCs w:val="26"/>
        </w:rPr>
        <w:t xml:space="preserve"> </w:t>
      </w:r>
      <w:proofErr w:type="spellStart"/>
      <w:r w:rsidR="00817460">
        <w:rPr>
          <w:sz w:val="26"/>
          <w:szCs w:val="26"/>
        </w:rPr>
        <w:t>Солдатенко</w:t>
      </w:r>
      <w:proofErr w:type="spellEnd"/>
      <w:r w:rsidR="00817460">
        <w:rPr>
          <w:sz w:val="26"/>
          <w:szCs w:val="26"/>
        </w:rPr>
        <w:t xml:space="preserve"> Марину Александровну.</w:t>
      </w:r>
    </w:p>
    <w:p w:rsidR="00817460" w:rsidRDefault="00817460" w:rsidP="00817460">
      <w:pPr>
        <w:jc w:val="both"/>
        <w:rPr>
          <w:sz w:val="26"/>
          <w:szCs w:val="26"/>
        </w:rPr>
      </w:pPr>
    </w:p>
    <w:p w:rsidR="00817460" w:rsidRDefault="00817460" w:rsidP="00817460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0156B1" w:rsidRDefault="000156B1" w:rsidP="00817460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0156B1" w:rsidRDefault="000156B1" w:rsidP="00817460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817460" w:rsidRDefault="00817460" w:rsidP="00817460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администрации</w:t>
      </w:r>
    </w:p>
    <w:p w:rsidR="00817460" w:rsidRDefault="00817460" w:rsidP="00817460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         Г.В. </w:t>
      </w:r>
      <w:proofErr w:type="gramStart"/>
      <w:r>
        <w:rPr>
          <w:rFonts w:ascii="Times New Roman" w:hAnsi="Times New Roman"/>
          <w:sz w:val="26"/>
          <w:szCs w:val="26"/>
        </w:rPr>
        <w:t>Мотин</w:t>
      </w:r>
      <w:proofErr w:type="gramEnd"/>
    </w:p>
    <w:p w:rsidR="00817460" w:rsidRDefault="00817460" w:rsidP="00817460"/>
    <w:p w:rsidR="00817460" w:rsidRDefault="00817460" w:rsidP="00817460"/>
    <w:p w:rsidR="00E8107C" w:rsidRDefault="00E8107C"/>
    <w:sectPr w:rsidR="00E8107C" w:rsidSect="00E8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7460"/>
    <w:rsid w:val="000156B1"/>
    <w:rsid w:val="002439B1"/>
    <w:rsid w:val="00817460"/>
    <w:rsid w:val="009826A2"/>
    <w:rsid w:val="009B1AAF"/>
    <w:rsid w:val="00B17DA4"/>
    <w:rsid w:val="00B336A0"/>
    <w:rsid w:val="00E8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7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17460"/>
    <w:rPr>
      <w:rFonts w:ascii="Calibri" w:hAnsi="Calibri"/>
    </w:rPr>
  </w:style>
  <w:style w:type="paragraph" w:styleId="a6">
    <w:name w:val="No Spacing"/>
    <w:link w:val="a5"/>
    <w:uiPriority w:val="1"/>
    <w:qFormat/>
    <w:rsid w:val="00817460"/>
    <w:pPr>
      <w:spacing w:after="0" w:line="240" w:lineRule="auto"/>
    </w:pPr>
    <w:rPr>
      <w:rFonts w:ascii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8174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4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3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Светлана</cp:lastModifiedBy>
  <cp:revision>6</cp:revision>
  <dcterms:created xsi:type="dcterms:W3CDTF">2016-08-17T07:38:00Z</dcterms:created>
  <dcterms:modified xsi:type="dcterms:W3CDTF">2016-08-30T05:02:00Z</dcterms:modified>
</cp:coreProperties>
</file>