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6EE" w:rsidRDefault="00C226EE" w:rsidP="00434A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34A7E">
        <w:rPr>
          <w:rFonts w:ascii="Times New Roman" w:hAnsi="Times New Roman" w:cs="Times New Roman"/>
          <w:b/>
          <w:sz w:val="28"/>
          <w:szCs w:val="28"/>
        </w:rPr>
        <w:t>Не позднее 26 октября необходимо представить уведомление об исчисленных суммах налогов</w:t>
      </w:r>
    </w:p>
    <w:p w:rsidR="00434A7E" w:rsidRPr="00434A7E" w:rsidRDefault="00434A7E" w:rsidP="00434A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6EE" w:rsidRPr="00434A7E" w:rsidRDefault="00C226EE" w:rsidP="00434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A7E">
        <w:rPr>
          <w:rFonts w:ascii="Times New Roman" w:hAnsi="Times New Roman" w:cs="Times New Roman"/>
          <w:sz w:val="28"/>
          <w:szCs w:val="28"/>
        </w:rPr>
        <w:t>Юридическим лицам и индивидуальным предпринимателям необходимо за третий квартал 2026 года представить уведомления об ис</w:t>
      </w:r>
      <w:r w:rsidR="00725AAE">
        <w:rPr>
          <w:rFonts w:ascii="Times New Roman" w:hAnsi="Times New Roman" w:cs="Times New Roman"/>
          <w:sz w:val="28"/>
          <w:szCs w:val="28"/>
        </w:rPr>
        <w:t>численных суммах (КНД 1110355):</w:t>
      </w:r>
    </w:p>
    <w:p w:rsidR="00C226EE" w:rsidRPr="00434A7E" w:rsidRDefault="00C226EE" w:rsidP="00434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A7E">
        <w:rPr>
          <w:rFonts w:ascii="Times New Roman" w:hAnsi="Times New Roman" w:cs="Times New Roman"/>
          <w:sz w:val="28"/>
          <w:szCs w:val="28"/>
        </w:rPr>
        <w:t>- налога, уплачиваемого в связи с применением УСН;</w:t>
      </w:r>
    </w:p>
    <w:p w:rsidR="00C226EE" w:rsidRPr="00434A7E" w:rsidRDefault="00C226EE" w:rsidP="00434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A7E">
        <w:rPr>
          <w:rFonts w:ascii="Times New Roman" w:hAnsi="Times New Roman" w:cs="Times New Roman"/>
          <w:sz w:val="28"/>
          <w:szCs w:val="28"/>
        </w:rPr>
        <w:t>- земельного налога;</w:t>
      </w:r>
    </w:p>
    <w:p w:rsidR="00C226EE" w:rsidRPr="00434A7E" w:rsidRDefault="00C226EE" w:rsidP="00434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A7E">
        <w:rPr>
          <w:rFonts w:ascii="Times New Roman" w:hAnsi="Times New Roman" w:cs="Times New Roman"/>
          <w:sz w:val="28"/>
          <w:szCs w:val="28"/>
        </w:rPr>
        <w:t>- транспортного налога;</w:t>
      </w:r>
    </w:p>
    <w:p w:rsidR="00C226EE" w:rsidRPr="00434A7E" w:rsidRDefault="00C226EE" w:rsidP="00434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A7E">
        <w:rPr>
          <w:rFonts w:ascii="Times New Roman" w:hAnsi="Times New Roman" w:cs="Times New Roman"/>
          <w:sz w:val="28"/>
          <w:szCs w:val="28"/>
        </w:rPr>
        <w:t xml:space="preserve">- </w:t>
      </w:r>
      <w:r w:rsidR="00725AAE">
        <w:rPr>
          <w:rFonts w:ascii="Times New Roman" w:hAnsi="Times New Roman" w:cs="Times New Roman"/>
          <w:sz w:val="28"/>
          <w:szCs w:val="28"/>
        </w:rPr>
        <w:t>налога на имущество организаций и пр.</w:t>
      </w:r>
    </w:p>
    <w:p w:rsidR="00C226EE" w:rsidRPr="00434A7E" w:rsidRDefault="00434A7E" w:rsidP="00434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A7E">
        <w:rPr>
          <w:rFonts w:ascii="Times New Roman" w:hAnsi="Times New Roman" w:cs="Times New Roman"/>
          <w:sz w:val="28"/>
          <w:szCs w:val="28"/>
        </w:rPr>
        <w:t>В этом году срок представления уведомлений перенесен с 25 на 26 октября в связи с выходными днями. Срок уплаты авансового платежа за третий квартал – не позднее 28 октября 2026 года.</w:t>
      </w:r>
    </w:p>
    <w:p w:rsidR="00C226EE" w:rsidRPr="00434A7E" w:rsidRDefault="00C226EE" w:rsidP="00434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A7E">
        <w:rPr>
          <w:rFonts w:ascii="Times New Roman" w:hAnsi="Times New Roman" w:cs="Times New Roman"/>
          <w:sz w:val="28"/>
          <w:szCs w:val="28"/>
        </w:rPr>
        <w:t>Указанный документ предназначен для распределения Единого налогового платежа в счет исполнения налоговой обязанности. Уплаченный налог учитывается в соответствующем бюджете только при наличии уведомления. При его отсутствии, авансовые платежи при наступлении срока их уплаты не будут распределены по реквизитам КБК и ОКТМО, а поступят на Единый налоговый счет.</w:t>
      </w:r>
    </w:p>
    <w:p w:rsidR="00C226EE" w:rsidRPr="00434A7E" w:rsidRDefault="00C226EE" w:rsidP="00434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A7E">
        <w:rPr>
          <w:rFonts w:ascii="Times New Roman" w:hAnsi="Times New Roman" w:cs="Times New Roman"/>
          <w:sz w:val="28"/>
          <w:szCs w:val="28"/>
        </w:rPr>
        <w:t>Уведомление представляется в налоговый орган по месту учета плательщика в электронной форме по ТКС с применением усиленной квалифицированной электронной подписи или через сервис «Личный кабинет».</w:t>
      </w:r>
    </w:p>
    <w:p w:rsidR="00C226EE" w:rsidRDefault="00C226EE" w:rsidP="00434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A7E">
        <w:rPr>
          <w:rFonts w:ascii="Times New Roman" w:hAnsi="Times New Roman" w:cs="Times New Roman"/>
          <w:sz w:val="28"/>
          <w:szCs w:val="28"/>
        </w:rPr>
        <w:t>Уточнить информацию о порядке представления уведомлений можно, обратившись по телефону Единого Контакт-центра ФНС России: 8 (800)-222-22-22.</w:t>
      </w:r>
    </w:p>
    <w:bookmarkEnd w:id="0"/>
    <w:p w:rsidR="00D60B7B" w:rsidRDefault="00D60B7B" w:rsidP="00434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0B7B" w:rsidRPr="00D60B7B" w:rsidRDefault="00D60B7B" w:rsidP="00D60B7B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60B7B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D60B7B" w:rsidRPr="00D60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6EE"/>
    <w:rsid w:val="000975A7"/>
    <w:rsid w:val="00434A7E"/>
    <w:rsid w:val="00725AAE"/>
    <w:rsid w:val="007E00AE"/>
    <w:rsid w:val="00884000"/>
    <w:rsid w:val="00C226EE"/>
    <w:rsid w:val="00CE2CC9"/>
    <w:rsid w:val="00D60B7B"/>
    <w:rsid w:val="00E2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Покидова Софья</cp:lastModifiedBy>
  <cp:revision>8</cp:revision>
  <dcterms:created xsi:type="dcterms:W3CDTF">2026-10-21T12:15:00Z</dcterms:created>
  <dcterms:modified xsi:type="dcterms:W3CDTF">2026-10-22T11:27:00Z</dcterms:modified>
</cp:coreProperties>
</file>