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F29" w:rsidRPr="00B67F29" w:rsidRDefault="00B67F29" w:rsidP="00B67F29">
      <w:pPr>
        <w:rPr>
          <w:rFonts w:ascii="PT Astra Serif" w:hAnsi="PT Astra Serif"/>
          <w:b/>
          <w:sz w:val="28"/>
          <w:szCs w:val="28"/>
        </w:rPr>
      </w:pPr>
      <w:r w:rsidRPr="00B67F29">
        <w:rPr>
          <w:rFonts w:ascii="PT Astra Serif" w:hAnsi="PT Astra Serif"/>
          <w:b/>
          <w:sz w:val="28"/>
          <w:szCs w:val="28"/>
        </w:rPr>
        <w:t>Госавтоинспекция разъясняет правила перевозки детей</w:t>
      </w:r>
      <w:r>
        <w:rPr>
          <w:rFonts w:ascii="PT Astra Serif" w:hAnsi="PT Astra Serif"/>
          <w:b/>
          <w:sz w:val="28"/>
          <w:szCs w:val="28"/>
        </w:rPr>
        <w:t>!</w:t>
      </w:r>
    </w:p>
    <w:p w:rsidR="00B67F29" w:rsidRDefault="00B67F29" w:rsidP="00B67F29">
      <w:pPr>
        <w:ind w:left="-567" w:right="-568" w:firstLine="567"/>
        <w:jc w:val="both"/>
        <w:rPr>
          <w:rFonts w:ascii="PT Astra Serif" w:hAnsi="PT Astra Serif"/>
          <w:sz w:val="28"/>
          <w:szCs w:val="28"/>
        </w:rPr>
      </w:pPr>
      <w:r w:rsidRPr="00B67F29">
        <w:rPr>
          <w:rFonts w:ascii="PT Astra Serif" w:hAnsi="PT Astra Serif"/>
          <w:sz w:val="28"/>
          <w:szCs w:val="28"/>
        </w:rPr>
        <w:t xml:space="preserve">Ответственность за перевозку пассажиров в салоне автомобиля лежит на водителе — именно он будет наказан в случае нарушения правил, которые установлены </w:t>
      </w:r>
      <w:r>
        <w:rPr>
          <w:rFonts w:ascii="PT Astra Serif" w:hAnsi="PT Astra Serif"/>
          <w:sz w:val="28"/>
          <w:szCs w:val="28"/>
        </w:rPr>
        <w:t xml:space="preserve">законами Российской Федерации. </w:t>
      </w:r>
    </w:p>
    <w:p w:rsidR="00B67F29" w:rsidRDefault="00B67F29" w:rsidP="00B67F29">
      <w:pPr>
        <w:ind w:left="-567" w:right="-568"/>
        <w:jc w:val="both"/>
        <w:rPr>
          <w:rFonts w:ascii="PT Astra Serif" w:hAnsi="PT Astra Serif"/>
          <w:sz w:val="28"/>
          <w:szCs w:val="28"/>
        </w:rPr>
      </w:pPr>
      <w:r w:rsidRPr="00B67F29">
        <w:rPr>
          <w:rFonts w:ascii="PT Astra Serif" w:hAnsi="PT Astra Serif"/>
          <w:sz w:val="28"/>
          <w:szCs w:val="28"/>
        </w:rPr>
        <w:t>С какого возраста можно ездить без детского кресла:</w:t>
      </w:r>
    </w:p>
    <w:p w:rsidR="00B67F29" w:rsidRDefault="00B67F29" w:rsidP="00B67F29">
      <w:pPr>
        <w:ind w:left="-567" w:right="-568"/>
        <w:jc w:val="both"/>
        <w:rPr>
          <w:rFonts w:ascii="PT Astra Serif" w:hAnsi="PT Astra Serif"/>
          <w:sz w:val="28"/>
          <w:szCs w:val="28"/>
        </w:rPr>
      </w:pPr>
      <w:r w:rsidRPr="00B67F29">
        <w:rPr>
          <w:rFonts w:ascii="PT Astra Serif" w:hAnsi="PT Astra Serif"/>
          <w:sz w:val="28"/>
          <w:szCs w:val="28"/>
        </w:rPr>
        <w:t>Согласно действующим правилам перевозки детей, ребенок до 7 лет должен передвигаться в автомобиле, сидя в специальном детском удерживающим устройстве. Удерживающими устройствами называют автокресла и бустеры, которые подбирают по росту и весу ребенка.</w:t>
      </w:r>
    </w:p>
    <w:p w:rsidR="00B67F29" w:rsidRDefault="00B67F29" w:rsidP="00B67F29">
      <w:pPr>
        <w:ind w:left="-567" w:right="-568"/>
        <w:jc w:val="both"/>
        <w:rPr>
          <w:rFonts w:ascii="PT Astra Serif" w:hAnsi="PT Astra Serif"/>
          <w:sz w:val="28"/>
          <w:szCs w:val="28"/>
        </w:rPr>
      </w:pPr>
      <w:r w:rsidRPr="00B67F29">
        <w:rPr>
          <w:rFonts w:ascii="PT Astra Serif" w:hAnsi="PT Astra Serif"/>
          <w:sz w:val="28"/>
          <w:szCs w:val="28"/>
        </w:rPr>
        <w:t>Пр</w:t>
      </w:r>
      <w:r>
        <w:rPr>
          <w:rFonts w:ascii="PT Astra Serif" w:hAnsi="PT Astra Serif"/>
          <w:sz w:val="28"/>
          <w:szCs w:val="28"/>
        </w:rPr>
        <w:t>авила перевозки детей 7-11 лет:</w:t>
      </w:r>
    </w:p>
    <w:p w:rsidR="00B67F29" w:rsidRDefault="00B67F29" w:rsidP="00B67F29">
      <w:pPr>
        <w:ind w:left="-567" w:right="-568"/>
        <w:jc w:val="both"/>
        <w:rPr>
          <w:rFonts w:ascii="PT Astra Serif" w:hAnsi="PT Astra Serif"/>
          <w:sz w:val="28"/>
          <w:szCs w:val="28"/>
        </w:rPr>
      </w:pPr>
      <w:r w:rsidRPr="00B67F29">
        <w:rPr>
          <w:rFonts w:ascii="PT Astra Serif" w:hAnsi="PT Astra Serif"/>
          <w:sz w:val="28"/>
          <w:szCs w:val="28"/>
        </w:rPr>
        <w:t>Дети в возрасте от 7 до 11 лет включительно уже могут ездит на заднем ряду без автокресла и бустера, но с использованием ремней безопасности. Перевозка детей этой возрастной группы в удерживающих устройствах тоже допустима — родители сами должны оценить вес и рост ребенка и принять решение о необходимости бустера либо поехать без удерживающих устройств, то есть только со штатными ремнями.</w:t>
      </w:r>
    </w:p>
    <w:p w:rsidR="00B67F29" w:rsidRDefault="00B67F29" w:rsidP="00B67F29">
      <w:pPr>
        <w:ind w:left="-567" w:right="-568"/>
        <w:jc w:val="both"/>
        <w:rPr>
          <w:rFonts w:ascii="PT Astra Serif" w:hAnsi="PT Astra Serif"/>
          <w:sz w:val="28"/>
          <w:szCs w:val="28"/>
        </w:rPr>
      </w:pPr>
      <w:r w:rsidRPr="00B67F29">
        <w:rPr>
          <w:rFonts w:ascii="PT Astra Serif" w:hAnsi="PT Astra Serif"/>
          <w:sz w:val="28"/>
          <w:szCs w:val="28"/>
        </w:rPr>
        <w:t>Дети в возрасте от 7 до 11 лет включительно уже могут ездит на заднем ряду без автокресла и бустера, но с использованием ремней безопасности.</w:t>
      </w:r>
    </w:p>
    <w:p w:rsidR="00B67F29" w:rsidRDefault="00B67F29" w:rsidP="00B67F29">
      <w:pPr>
        <w:ind w:left="-567" w:right="-568"/>
        <w:jc w:val="both"/>
        <w:rPr>
          <w:rFonts w:ascii="PT Astra Serif" w:hAnsi="PT Astra Serif"/>
          <w:sz w:val="28"/>
          <w:szCs w:val="28"/>
        </w:rPr>
      </w:pPr>
      <w:r w:rsidRPr="00B67F29">
        <w:rPr>
          <w:rFonts w:ascii="PT Astra Serif" w:hAnsi="PT Astra Serif"/>
          <w:sz w:val="28"/>
          <w:szCs w:val="28"/>
        </w:rPr>
        <w:t>Правила</w:t>
      </w:r>
      <w:r>
        <w:rPr>
          <w:rFonts w:ascii="PT Astra Serif" w:hAnsi="PT Astra Serif"/>
          <w:sz w:val="28"/>
          <w:szCs w:val="28"/>
        </w:rPr>
        <w:t xml:space="preserve"> перевозки детей старше 12 лет:</w:t>
      </w:r>
    </w:p>
    <w:p w:rsidR="00FD3C67" w:rsidRDefault="00B67F29" w:rsidP="00FD3C67">
      <w:pPr>
        <w:ind w:left="-567" w:right="-568"/>
        <w:jc w:val="both"/>
        <w:rPr>
          <w:rFonts w:ascii="PT Astra Serif" w:hAnsi="PT Astra Serif"/>
          <w:sz w:val="28"/>
          <w:szCs w:val="28"/>
        </w:rPr>
      </w:pPr>
      <w:r w:rsidRPr="00B67F29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т</w:t>
      </w:r>
      <w:r w:rsidRPr="00B67F29">
        <w:rPr>
          <w:rFonts w:ascii="PT Astra Serif" w:hAnsi="PT Astra Serif"/>
          <w:sz w:val="28"/>
          <w:szCs w:val="28"/>
        </w:rPr>
        <w:t xml:space="preserve">аким детям можно ездить сзади без удерживающий устройств, со стандартными ремнями безопасности в силу их физических показателей. Также запрещается перевозить детей младше 12 лет на заднем сиденье мотоцикла. А с 12 лет ребенок </w:t>
      </w:r>
      <w:bookmarkStart w:id="0" w:name="_GoBack"/>
      <w:bookmarkEnd w:id="0"/>
      <w:r w:rsidRPr="00B67F29">
        <w:rPr>
          <w:rFonts w:ascii="PT Astra Serif" w:hAnsi="PT Astra Serif"/>
          <w:sz w:val="28"/>
          <w:szCs w:val="28"/>
        </w:rPr>
        <w:t>может ездить без вспомогательных устройств, используя только автомобильные ремни безопасности — как сзади, так и спереди.</w:t>
      </w:r>
    </w:p>
    <w:p w:rsidR="00FD3C67" w:rsidRPr="00FD3C67" w:rsidRDefault="00FD3C67" w:rsidP="00FD3C67">
      <w:pPr>
        <w:ind w:left="-567" w:right="-568"/>
        <w:jc w:val="both"/>
        <w:rPr>
          <w:rFonts w:ascii="PT Astra Serif" w:hAnsi="PT Astra Seri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Напоминаем, что за нарушение требований к перевозке детей, Российским законодательством предусмотрен штраф в размере 3000 рублей. Пренебрежительное отношение к средствам пассивной защиты, то есть неприменение пассажирами ремней безопасности и родителями специальных детских удерживающих устройств, в случае ДТП характеризуется, как правило получением наиболее тяжелых травм. </w:t>
      </w:r>
    </w:p>
    <w:p w:rsidR="006B1BDD" w:rsidRPr="00B67F29" w:rsidRDefault="00F76F02" w:rsidP="00B67F29">
      <w:pPr>
        <w:ind w:left="-567" w:right="-568"/>
        <w:jc w:val="both"/>
        <w:rPr>
          <w:rFonts w:ascii="PT Astra Serif" w:hAnsi="PT Astra Serif"/>
          <w:sz w:val="28"/>
          <w:szCs w:val="28"/>
        </w:rPr>
      </w:pPr>
    </w:p>
    <w:sectPr w:rsidR="006B1BDD" w:rsidRPr="00B67F29" w:rsidSect="006462F9">
      <w:pgSz w:w="11906" w:h="16838" w:code="9"/>
      <w:pgMar w:top="142" w:right="1134" w:bottom="425" w:left="1701" w:header="709" w:footer="709" w:gutter="0"/>
      <w:paperSrc w:firs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7B8"/>
    <w:rsid w:val="00253AB9"/>
    <w:rsid w:val="003519FB"/>
    <w:rsid w:val="004D1812"/>
    <w:rsid w:val="006462F9"/>
    <w:rsid w:val="00A677B8"/>
    <w:rsid w:val="00B67F29"/>
    <w:rsid w:val="00F76F02"/>
    <w:rsid w:val="00FD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344764-5579-4357-A3D2-ED9731E6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akochenova2</dc:creator>
  <cp:keywords/>
  <dc:description/>
  <cp:lastModifiedBy>akochenova2</cp:lastModifiedBy>
  <cp:revision>3</cp:revision>
  <dcterms:created xsi:type="dcterms:W3CDTF">2025-08-18T08:32:00Z</dcterms:created>
  <dcterms:modified xsi:type="dcterms:W3CDTF">2025-08-18T08:50:00Z</dcterms:modified>
</cp:coreProperties>
</file>