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EB" w:rsidRPr="00AE0CEB" w:rsidRDefault="00AE0CEB" w:rsidP="00AE0C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proofErr w:type="gramStart"/>
      <w:r w:rsidRPr="00AE0CEB">
        <w:rPr>
          <w:rFonts w:ascii="Arial" w:eastAsia="Times New Roman" w:hAnsi="Arial" w:cs="Arial"/>
          <w:b/>
          <w:bCs/>
          <w:sz w:val="36"/>
          <w:szCs w:val="36"/>
        </w:rPr>
        <w:t>Межрайонная</w:t>
      </w:r>
      <w:proofErr w:type="gramEnd"/>
      <w:r w:rsidRPr="00AE0CEB">
        <w:rPr>
          <w:rFonts w:ascii="Arial" w:eastAsia="Times New Roman" w:hAnsi="Arial" w:cs="Arial"/>
          <w:b/>
          <w:bCs/>
          <w:sz w:val="36"/>
          <w:szCs w:val="36"/>
        </w:rPr>
        <w:t xml:space="preserve"> ИФНС России </w:t>
      </w:r>
      <w:proofErr w:type="spellStart"/>
      <w:r w:rsidRPr="00AE0CEB">
        <w:rPr>
          <w:rFonts w:ascii="Arial" w:eastAsia="Times New Roman" w:hAnsi="Arial" w:cs="Arial"/>
          <w:b/>
          <w:bCs/>
          <w:sz w:val="36"/>
          <w:szCs w:val="36"/>
        </w:rPr>
        <w:t>No</w:t>
      </w:r>
      <w:proofErr w:type="spellEnd"/>
      <w:r w:rsidRPr="00AE0CEB">
        <w:rPr>
          <w:rFonts w:ascii="Arial" w:eastAsia="Times New Roman" w:hAnsi="Arial" w:cs="Arial"/>
          <w:b/>
          <w:bCs/>
          <w:sz w:val="36"/>
          <w:szCs w:val="36"/>
        </w:rPr>
        <w:t xml:space="preserve"> 2 по Саратовской области в рамках информационной кампании по тематике исполнения налоговых уведомлений</w:t>
      </w:r>
    </w:p>
    <w:p w:rsidR="00232AB6" w:rsidRPr="00AE0CEB" w:rsidRDefault="00AE0CEB" w:rsidP="00AE0C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t>Межрайонная ИФНС России N 2 по Саратовской области в рамках информационной кампании по тематике исполнения налоговых уведомлений, направляемых в 2024 году, а также в целях повышения собираемости имущественных налогов, их своевременной оплаты и снижения задолженности, запланиров</w:t>
      </w:r>
      <w:r w:rsidR="003A35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аны приемы граждан </w:t>
      </w:r>
      <w:proofErr w:type="spellStart"/>
      <w:r w:rsidR="003A35A2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Перелюбского</w:t>
      </w:r>
      <w:proofErr w:type="spellEnd"/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по вопросам своевременного получения сводных налоговых уведомлений за 2023 год, правильности исчисления имущественных налогов, получения налоговых льгот.</w:t>
      </w:r>
      <w:proofErr w:type="gramEnd"/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Данные мероприятия запланированы в формате видео — </w:t>
      </w:r>
      <w:proofErr w:type="spellStart"/>
      <w:proofErr w:type="gramStart"/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енц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10.00ч</w:t>
      </w:r>
      <w:r w:rsidR="00454CC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35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21</w:t>
      </w:r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ноября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2024 года, в з</w:t>
      </w:r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F8674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A35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администрации </w:t>
      </w:r>
      <w:proofErr w:type="spellStart"/>
      <w:r w:rsidR="003A35A2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Перелюбского</w:t>
      </w:r>
      <w:proofErr w:type="spellEnd"/>
      <w:r w:rsidR="00454C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3A35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будет осуществлять специалист - эксперт</w:t>
      </w:r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Межрайонной ИФНС России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AE0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по Саратовской области </w:t>
      </w:r>
      <w:r w:rsidR="003A35A2">
        <w:rPr>
          <w:rFonts w:ascii="Times New Roman" w:eastAsia="Times New Roman" w:hAnsi="Times New Roman" w:cs="Times New Roman"/>
          <w:color w:val="000000"/>
          <w:sz w:val="26"/>
          <w:szCs w:val="26"/>
        </w:rPr>
        <w:t>Москвина Анастасия Ивановна.</w:t>
      </w:r>
    </w:p>
    <w:sectPr w:rsidR="00232AB6" w:rsidRPr="00AE0CEB" w:rsidSect="0068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CEB"/>
    <w:rsid w:val="001719B8"/>
    <w:rsid w:val="00232AB6"/>
    <w:rsid w:val="003A35A2"/>
    <w:rsid w:val="00454CCE"/>
    <w:rsid w:val="00684EC8"/>
    <w:rsid w:val="00AE0CEB"/>
    <w:rsid w:val="00C04825"/>
    <w:rsid w:val="00F8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8"/>
  </w:style>
  <w:style w:type="paragraph" w:styleId="2">
    <w:name w:val="heading 2"/>
    <w:basedOn w:val="a"/>
    <w:link w:val="20"/>
    <w:uiPriority w:val="9"/>
    <w:qFormat/>
    <w:rsid w:val="00AE0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CE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2024-11-18T12:49:00Z</dcterms:created>
  <dcterms:modified xsi:type="dcterms:W3CDTF">2024-11-18T13:23:00Z</dcterms:modified>
</cp:coreProperties>
</file>