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0B" w:rsidRPr="00E83B6C" w:rsidRDefault="005B005A" w:rsidP="00D00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B6C">
        <w:rPr>
          <w:rFonts w:ascii="Times New Roman" w:hAnsi="Times New Roman" w:cs="Times New Roman"/>
          <w:b/>
          <w:sz w:val="24"/>
          <w:szCs w:val="24"/>
        </w:rPr>
        <w:t>Уважаемые налогоплательщики!</w:t>
      </w:r>
    </w:p>
    <w:p w:rsidR="00D0070B" w:rsidRPr="00E83B6C" w:rsidRDefault="00D0070B" w:rsidP="00D007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A52" w:rsidRPr="00E83B6C" w:rsidRDefault="00936B64" w:rsidP="00F94AA1">
      <w:pPr>
        <w:spacing w:after="0"/>
        <w:ind w:right="-141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ИФНС России № 2 по Саратовской области сообщает о возложении на ФНС России </w:t>
      </w:r>
      <w:r w:rsidR="006C6A52" w:rsidRPr="00E83B6C">
        <w:rPr>
          <w:rFonts w:ascii="Times New Roman" w:hAnsi="Times New Roman" w:cs="Times New Roman"/>
          <w:sz w:val="24"/>
          <w:szCs w:val="24"/>
        </w:rPr>
        <w:t>функции по выпуску квалифицированной электронной подписи</w:t>
      </w:r>
      <w:r w:rsidR="00E83B6C" w:rsidRPr="00E83B6C">
        <w:rPr>
          <w:rFonts w:ascii="Times New Roman" w:hAnsi="Times New Roman" w:cs="Times New Roman"/>
          <w:sz w:val="24"/>
          <w:szCs w:val="24"/>
        </w:rPr>
        <w:t xml:space="preserve"> (далее – КЭП)</w:t>
      </w:r>
      <w:r w:rsidR="006C6A52" w:rsidRPr="00E83B6C">
        <w:rPr>
          <w:rFonts w:ascii="Times New Roman" w:hAnsi="Times New Roman" w:cs="Times New Roman"/>
          <w:sz w:val="24"/>
          <w:szCs w:val="24"/>
        </w:rPr>
        <w:t xml:space="preserve"> для юридических лиц (лиц, имеющих право действовать от имени юридического лица без доверенности</w:t>
      </w:r>
      <w:r w:rsidR="0039233E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CD3E0C" w:rsidRPr="00E83B6C">
        <w:rPr>
          <w:rFonts w:ascii="Times New Roman" w:hAnsi="Times New Roman" w:cs="Times New Roman"/>
          <w:sz w:val="24"/>
          <w:szCs w:val="24"/>
        </w:rPr>
        <w:t>-</w:t>
      </w:r>
      <w:r w:rsidR="003A4C34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39233E" w:rsidRPr="00936B64">
        <w:rPr>
          <w:rFonts w:ascii="Times New Roman" w:hAnsi="Times New Roman" w:cs="Times New Roman"/>
          <w:sz w:val="24"/>
          <w:szCs w:val="24"/>
        </w:rPr>
        <w:t>руководители организации</w:t>
      </w:r>
      <w:r w:rsidR="006C6A52" w:rsidRPr="00E83B6C">
        <w:rPr>
          <w:rFonts w:ascii="Times New Roman" w:hAnsi="Times New Roman" w:cs="Times New Roman"/>
          <w:sz w:val="24"/>
          <w:szCs w:val="24"/>
        </w:rPr>
        <w:t xml:space="preserve">), индивидуальных предпринимателей и нотариусов. </w:t>
      </w:r>
    </w:p>
    <w:p w:rsidR="00A647D3" w:rsidRPr="00E83B6C" w:rsidRDefault="00A647D3" w:rsidP="00F94AA1">
      <w:pPr>
        <w:spacing w:after="0"/>
        <w:ind w:right="-141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П</w:t>
      </w:r>
      <w:r w:rsidR="00D0070B" w:rsidRPr="00E83B6C">
        <w:rPr>
          <w:rFonts w:ascii="Times New Roman" w:hAnsi="Times New Roman" w:cs="Times New Roman"/>
          <w:sz w:val="24"/>
          <w:szCs w:val="24"/>
        </w:rPr>
        <w:t>олучить</w:t>
      </w:r>
      <w:r w:rsidR="00936B64" w:rsidRPr="00936B64">
        <w:rPr>
          <w:rFonts w:ascii="Times New Roman" w:hAnsi="Times New Roman" w:cs="Times New Roman"/>
          <w:sz w:val="24"/>
          <w:szCs w:val="24"/>
        </w:rPr>
        <w:t xml:space="preserve"> </w:t>
      </w:r>
      <w:r w:rsidR="00936B64">
        <w:rPr>
          <w:rFonts w:ascii="Times New Roman" w:hAnsi="Times New Roman" w:cs="Times New Roman"/>
          <w:sz w:val="24"/>
          <w:szCs w:val="24"/>
        </w:rPr>
        <w:t>КЭП</w:t>
      </w:r>
      <w:r w:rsidR="00D0070B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Pr="00E83B6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C1B32" w:rsidRPr="00E83B6C">
        <w:rPr>
          <w:rFonts w:ascii="Times New Roman" w:hAnsi="Times New Roman" w:cs="Times New Roman"/>
          <w:sz w:val="24"/>
          <w:szCs w:val="24"/>
        </w:rPr>
        <w:t>в Удостоверяющем центре ФНС России</w:t>
      </w:r>
      <w:r w:rsidR="00294628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8E55C6" w:rsidRPr="00E83B6C">
        <w:rPr>
          <w:rFonts w:ascii="Times New Roman" w:hAnsi="Times New Roman" w:cs="Times New Roman"/>
          <w:sz w:val="24"/>
          <w:szCs w:val="24"/>
        </w:rPr>
        <w:t>(</w:t>
      </w:r>
      <w:r w:rsidR="008E55C6" w:rsidRPr="00E83B6C">
        <w:rPr>
          <w:rFonts w:ascii="Times New Roman" w:eastAsia="Times New Roman" w:hAnsi="Times New Roman" w:cs="Times New Roman"/>
          <w:sz w:val="24"/>
          <w:szCs w:val="24"/>
        </w:rPr>
        <w:t>УЦ ФНС России</w:t>
      </w:r>
      <w:r w:rsidR="008E55C6" w:rsidRPr="00E83B6C">
        <w:rPr>
          <w:rFonts w:ascii="Times New Roman" w:hAnsi="Times New Roman" w:cs="Times New Roman"/>
          <w:sz w:val="24"/>
          <w:szCs w:val="24"/>
        </w:rPr>
        <w:t>)</w:t>
      </w:r>
      <w:r w:rsidR="004C1B32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F72825" w:rsidRPr="00E83B6C">
        <w:rPr>
          <w:rFonts w:ascii="Times New Roman" w:hAnsi="Times New Roman" w:cs="Times New Roman"/>
          <w:sz w:val="24"/>
          <w:szCs w:val="24"/>
        </w:rPr>
        <w:t xml:space="preserve">расположенном в </w:t>
      </w:r>
      <w:r w:rsidR="00D0070B" w:rsidRPr="00E83B6C">
        <w:rPr>
          <w:rFonts w:ascii="Times New Roman" w:hAnsi="Times New Roman" w:cs="Times New Roman"/>
          <w:sz w:val="24"/>
          <w:szCs w:val="24"/>
        </w:rPr>
        <w:t>Межрайонной ИФНС России №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692D9D" w:rsidRPr="00E83B6C">
        <w:rPr>
          <w:rFonts w:ascii="Times New Roman" w:hAnsi="Times New Roman" w:cs="Times New Roman"/>
          <w:sz w:val="24"/>
          <w:szCs w:val="24"/>
        </w:rPr>
        <w:t>2</w:t>
      </w:r>
      <w:r w:rsidR="00D0070B" w:rsidRPr="00E83B6C">
        <w:rPr>
          <w:rFonts w:ascii="Times New Roman" w:hAnsi="Times New Roman" w:cs="Times New Roman"/>
          <w:sz w:val="24"/>
          <w:szCs w:val="24"/>
        </w:rPr>
        <w:t xml:space="preserve"> по Саратовской области,</w:t>
      </w:r>
      <w:r w:rsidR="0068408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D0070B" w:rsidRPr="00E83B6C">
        <w:rPr>
          <w:rFonts w:ascii="Times New Roman" w:hAnsi="Times New Roman" w:cs="Times New Roman"/>
          <w:sz w:val="24"/>
          <w:szCs w:val="24"/>
        </w:rPr>
        <w:t>по адрес</w:t>
      </w:r>
      <w:r w:rsidRPr="00E83B6C">
        <w:rPr>
          <w:rFonts w:ascii="Times New Roman" w:hAnsi="Times New Roman" w:cs="Times New Roman"/>
          <w:sz w:val="24"/>
          <w:szCs w:val="24"/>
        </w:rPr>
        <w:t>ам</w:t>
      </w:r>
      <w:r w:rsidR="00D0070B" w:rsidRPr="00E83B6C">
        <w:rPr>
          <w:rFonts w:ascii="Times New Roman" w:hAnsi="Times New Roman" w:cs="Times New Roman"/>
          <w:sz w:val="24"/>
          <w:szCs w:val="24"/>
        </w:rPr>
        <w:t>:</w:t>
      </w:r>
      <w:r w:rsidR="0068408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CD3E0C" w:rsidRPr="00E8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7D3" w:rsidRPr="00E83B6C" w:rsidRDefault="00D0070B" w:rsidP="00A647D3">
      <w:pPr>
        <w:spacing w:after="0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 xml:space="preserve">г. </w:t>
      </w:r>
      <w:r w:rsidR="00692D9D" w:rsidRPr="00E83B6C">
        <w:rPr>
          <w:rFonts w:ascii="Times New Roman" w:hAnsi="Times New Roman" w:cs="Times New Roman"/>
          <w:sz w:val="24"/>
          <w:szCs w:val="24"/>
        </w:rPr>
        <w:t>Балаково</w:t>
      </w:r>
      <w:r w:rsidRPr="00E83B6C">
        <w:rPr>
          <w:rFonts w:ascii="Times New Roman" w:hAnsi="Times New Roman" w:cs="Times New Roman"/>
          <w:sz w:val="24"/>
          <w:szCs w:val="24"/>
        </w:rPr>
        <w:t xml:space="preserve">, </w:t>
      </w:r>
      <w:r w:rsidR="00692D9D" w:rsidRPr="00E83B6C">
        <w:rPr>
          <w:rFonts w:ascii="Times New Roman" w:hAnsi="Times New Roman" w:cs="Times New Roman"/>
          <w:sz w:val="24"/>
          <w:szCs w:val="24"/>
        </w:rPr>
        <w:t>ул.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D9D" w:rsidRPr="00E83B6C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Pr="00E83B6C">
        <w:rPr>
          <w:rFonts w:ascii="Times New Roman" w:hAnsi="Times New Roman" w:cs="Times New Roman"/>
          <w:sz w:val="24"/>
          <w:szCs w:val="24"/>
        </w:rPr>
        <w:t xml:space="preserve"> д.2</w:t>
      </w:r>
      <w:r w:rsidR="00A647D3" w:rsidRPr="00E83B6C">
        <w:rPr>
          <w:rFonts w:ascii="Times New Roman" w:hAnsi="Times New Roman" w:cs="Times New Roman"/>
          <w:sz w:val="24"/>
          <w:szCs w:val="24"/>
        </w:rPr>
        <w:t>, каб.107</w:t>
      </w:r>
      <w:r w:rsidR="001817AA" w:rsidRPr="00E83B6C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36B64">
        <w:rPr>
          <w:rFonts w:ascii="Times New Roman" w:hAnsi="Times New Roman" w:cs="Times New Roman"/>
          <w:sz w:val="24"/>
          <w:szCs w:val="24"/>
        </w:rPr>
        <w:t xml:space="preserve">+7 </w:t>
      </w:r>
      <w:r w:rsidR="001817AA" w:rsidRPr="00E83B6C">
        <w:rPr>
          <w:rFonts w:ascii="Times New Roman" w:hAnsi="Times New Roman" w:cs="Times New Roman"/>
          <w:sz w:val="24"/>
          <w:szCs w:val="24"/>
        </w:rPr>
        <w:t>(8453)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936B64">
        <w:rPr>
          <w:rFonts w:ascii="Times New Roman" w:hAnsi="Times New Roman" w:cs="Times New Roman"/>
          <w:sz w:val="24"/>
          <w:szCs w:val="24"/>
        </w:rPr>
        <w:t>22-15-23, доб. 2650</w:t>
      </w:r>
      <w:r w:rsidR="009E30BE">
        <w:rPr>
          <w:rFonts w:ascii="Times New Roman" w:hAnsi="Times New Roman" w:cs="Times New Roman"/>
          <w:sz w:val="24"/>
          <w:szCs w:val="24"/>
        </w:rPr>
        <w:t>, 2605</w:t>
      </w:r>
      <w:r w:rsidR="00A647D3" w:rsidRPr="00E83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7D3" w:rsidRPr="00E83B6C" w:rsidRDefault="00A647D3" w:rsidP="00A647D3">
      <w:pPr>
        <w:spacing w:after="0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г. Вольск, ул.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B6C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E83B6C">
        <w:rPr>
          <w:rFonts w:ascii="Times New Roman" w:hAnsi="Times New Roman" w:cs="Times New Roman"/>
          <w:sz w:val="24"/>
          <w:szCs w:val="24"/>
        </w:rPr>
        <w:t xml:space="preserve"> д.69</w:t>
      </w:r>
      <w:r w:rsidR="00936B64">
        <w:rPr>
          <w:rFonts w:ascii="Times New Roman" w:hAnsi="Times New Roman" w:cs="Times New Roman"/>
          <w:sz w:val="24"/>
          <w:szCs w:val="24"/>
        </w:rPr>
        <w:t>, тел. +7 (8</w:t>
      </w:r>
      <w:r w:rsidR="001817AA" w:rsidRPr="00E83B6C">
        <w:rPr>
          <w:rFonts w:ascii="Times New Roman" w:hAnsi="Times New Roman" w:cs="Times New Roman"/>
          <w:sz w:val="24"/>
          <w:szCs w:val="24"/>
        </w:rPr>
        <w:t>4593)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936B64">
        <w:rPr>
          <w:rFonts w:ascii="Times New Roman" w:hAnsi="Times New Roman" w:cs="Times New Roman"/>
          <w:sz w:val="24"/>
          <w:szCs w:val="24"/>
        </w:rPr>
        <w:t>6-40-01, доб.</w:t>
      </w:r>
      <w:r w:rsidR="009E30BE">
        <w:rPr>
          <w:rFonts w:ascii="Times New Roman" w:hAnsi="Times New Roman" w:cs="Times New Roman"/>
          <w:sz w:val="24"/>
          <w:szCs w:val="24"/>
        </w:rPr>
        <w:t xml:space="preserve"> 3010, 2904</w:t>
      </w:r>
      <w:r w:rsidRPr="00E83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7D3" w:rsidRPr="00E83B6C" w:rsidRDefault="00A647D3" w:rsidP="00A647D3">
      <w:pPr>
        <w:spacing w:after="0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г. Пугачев, ул.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Топорковская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д.10</w:t>
      </w:r>
      <w:r w:rsidR="001817AA" w:rsidRPr="00E83B6C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36B64">
        <w:rPr>
          <w:rFonts w:ascii="Times New Roman" w:hAnsi="Times New Roman" w:cs="Times New Roman"/>
          <w:sz w:val="24"/>
          <w:szCs w:val="24"/>
        </w:rPr>
        <w:t xml:space="preserve">+7 </w:t>
      </w:r>
      <w:r w:rsidR="001817AA" w:rsidRPr="00E83B6C">
        <w:rPr>
          <w:rFonts w:ascii="Times New Roman" w:hAnsi="Times New Roman" w:cs="Times New Roman"/>
          <w:sz w:val="24"/>
          <w:szCs w:val="24"/>
        </w:rPr>
        <w:t>(84574)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936B64">
        <w:rPr>
          <w:rFonts w:ascii="Times New Roman" w:hAnsi="Times New Roman" w:cs="Times New Roman"/>
          <w:sz w:val="24"/>
          <w:szCs w:val="24"/>
        </w:rPr>
        <w:t>2-41-00, доб. 2929</w:t>
      </w:r>
      <w:r w:rsidRPr="00E83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47D3" w:rsidRPr="00E83B6C" w:rsidRDefault="00A647D3" w:rsidP="00A647D3">
      <w:pPr>
        <w:spacing w:after="0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г. Ершов, ул.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Краснопартизанская</w:t>
      </w:r>
      <w:proofErr w:type="spellEnd"/>
      <w:proofErr w:type="gramStart"/>
      <w:r w:rsidRPr="00E83B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3B6C">
        <w:rPr>
          <w:rFonts w:ascii="Times New Roman" w:hAnsi="Times New Roman" w:cs="Times New Roman"/>
          <w:sz w:val="24"/>
          <w:szCs w:val="24"/>
        </w:rPr>
        <w:t xml:space="preserve"> д.8</w:t>
      </w:r>
      <w:r w:rsidR="001817AA" w:rsidRPr="00E83B6C">
        <w:rPr>
          <w:rFonts w:ascii="Times New Roman" w:hAnsi="Times New Roman" w:cs="Times New Roman"/>
          <w:sz w:val="24"/>
          <w:szCs w:val="24"/>
        </w:rPr>
        <w:t xml:space="preserve">, тел. </w:t>
      </w:r>
      <w:r w:rsidR="00936B64">
        <w:rPr>
          <w:rFonts w:ascii="Times New Roman" w:hAnsi="Times New Roman" w:cs="Times New Roman"/>
          <w:sz w:val="24"/>
          <w:szCs w:val="24"/>
        </w:rPr>
        <w:t>+7 (8453</w:t>
      </w:r>
      <w:r w:rsidR="001817AA" w:rsidRPr="00E83B6C">
        <w:rPr>
          <w:rFonts w:ascii="Times New Roman" w:hAnsi="Times New Roman" w:cs="Times New Roman"/>
          <w:sz w:val="24"/>
          <w:szCs w:val="24"/>
        </w:rPr>
        <w:t>)</w:t>
      </w:r>
      <w:r w:rsidR="009E30BE">
        <w:rPr>
          <w:rFonts w:ascii="Times New Roman" w:hAnsi="Times New Roman" w:cs="Times New Roman"/>
          <w:sz w:val="24"/>
          <w:szCs w:val="24"/>
        </w:rPr>
        <w:t xml:space="preserve"> 22-15-23, доб. 2815, 2980.</w:t>
      </w:r>
    </w:p>
    <w:p w:rsidR="00DB22E6" w:rsidRPr="00E83B6C" w:rsidRDefault="00D14896" w:rsidP="00F94AA1">
      <w:pPr>
        <w:spacing w:after="0"/>
        <w:ind w:right="-141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 xml:space="preserve">Время работы: </w:t>
      </w:r>
      <w:r w:rsidR="00294628" w:rsidRPr="00E83B6C">
        <w:rPr>
          <w:rFonts w:ascii="Times New Roman" w:hAnsi="Times New Roman" w:cs="Times New Roman"/>
          <w:sz w:val="24"/>
          <w:szCs w:val="24"/>
        </w:rPr>
        <w:t>понедельник, вторник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, </w:t>
      </w:r>
      <w:r w:rsidR="00294628" w:rsidRPr="00E83B6C">
        <w:rPr>
          <w:rFonts w:ascii="Times New Roman" w:hAnsi="Times New Roman" w:cs="Times New Roman"/>
          <w:sz w:val="24"/>
          <w:szCs w:val="24"/>
        </w:rPr>
        <w:t>с</w:t>
      </w:r>
      <w:r w:rsidR="00D73721" w:rsidRPr="00E83B6C">
        <w:rPr>
          <w:rFonts w:ascii="Times New Roman" w:hAnsi="Times New Roman" w:cs="Times New Roman"/>
          <w:sz w:val="24"/>
          <w:szCs w:val="24"/>
        </w:rPr>
        <w:t xml:space="preserve">реда, четверг с 09-00 до 18-00, </w:t>
      </w:r>
      <w:r w:rsidR="00294628" w:rsidRPr="00E83B6C">
        <w:rPr>
          <w:rFonts w:ascii="Times New Roman" w:hAnsi="Times New Roman" w:cs="Times New Roman"/>
          <w:sz w:val="24"/>
          <w:szCs w:val="24"/>
        </w:rPr>
        <w:t xml:space="preserve">пятница </w:t>
      </w:r>
      <w:r w:rsidR="00D73721" w:rsidRPr="00E83B6C">
        <w:rPr>
          <w:rFonts w:ascii="Times New Roman" w:hAnsi="Times New Roman" w:cs="Times New Roman"/>
          <w:sz w:val="24"/>
          <w:szCs w:val="24"/>
        </w:rPr>
        <w:t>с 09-00 до 16-45 (</w:t>
      </w:r>
      <w:r w:rsidR="009E30BE">
        <w:rPr>
          <w:rFonts w:ascii="Times New Roman" w:hAnsi="Times New Roman" w:cs="Times New Roman"/>
          <w:sz w:val="24"/>
          <w:szCs w:val="24"/>
        </w:rPr>
        <w:t>перерыв</w:t>
      </w:r>
      <w:r w:rsidR="00294628" w:rsidRPr="00E83B6C">
        <w:rPr>
          <w:rFonts w:ascii="Times New Roman" w:hAnsi="Times New Roman" w:cs="Times New Roman"/>
          <w:sz w:val="24"/>
          <w:szCs w:val="24"/>
        </w:rPr>
        <w:t xml:space="preserve"> с 13-00 </w:t>
      </w:r>
      <w:proofErr w:type="gramStart"/>
      <w:r w:rsidR="00294628" w:rsidRPr="00E83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94628" w:rsidRPr="00E83B6C">
        <w:rPr>
          <w:rFonts w:ascii="Times New Roman" w:hAnsi="Times New Roman" w:cs="Times New Roman"/>
          <w:sz w:val="24"/>
          <w:szCs w:val="24"/>
        </w:rPr>
        <w:t xml:space="preserve"> 13-45</w:t>
      </w:r>
      <w:r w:rsidR="00D73721" w:rsidRPr="00E83B6C">
        <w:rPr>
          <w:rFonts w:ascii="Times New Roman" w:hAnsi="Times New Roman" w:cs="Times New Roman"/>
          <w:sz w:val="24"/>
          <w:szCs w:val="24"/>
        </w:rPr>
        <w:t>)</w:t>
      </w:r>
      <w:r w:rsidR="00294628" w:rsidRPr="00E83B6C">
        <w:rPr>
          <w:rFonts w:ascii="Times New Roman" w:hAnsi="Times New Roman" w:cs="Times New Roman"/>
          <w:sz w:val="24"/>
          <w:szCs w:val="24"/>
        </w:rPr>
        <w:t>.</w:t>
      </w:r>
      <w:r w:rsidR="007B0B44" w:rsidRPr="00E8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2E6" w:rsidRPr="004E080F" w:rsidRDefault="00DB22E6" w:rsidP="00F94AA1">
      <w:pPr>
        <w:spacing w:after="0" w:line="240" w:lineRule="auto"/>
        <w:ind w:right="-141" w:firstLine="709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Вы можете записаться на прием онлайн через официальный сайт ФНС</w:t>
      </w:r>
      <w:r w:rsidR="0015251B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9" w:history="1">
        <w:r w:rsidRPr="004E080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https://order.nalog.ru</w:t>
        </w:r>
      </w:hyperlink>
      <w:r w:rsidR="004E080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957D6" w:rsidRPr="00E83B6C" w:rsidRDefault="009E30BE" w:rsidP="00F94AA1">
      <w:pPr>
        <w:spacing w:after="0"/>
        <w:ind w:right="-14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Предлагаем</w:t>
      </w:r>
      <w:r w:rsidR="003957D6"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 w:rsidR="004E080F">
        <w:rPr>
          <w:rFonts w:ascii="Times New Roman" w:hAnsi="Times New Roman" w:cs="Times New Roman"/>
          <w:color w:val="000000"/>
          <w:sz w:val="24"/>
          <w:szCs w:val="24"/>
        </w:rPr>
        <w:t>пользоваться сервисом «</w:t>
      </w:r>
      <w:r w:rsidR="003957D6"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налоговой и бухгалтерской отчетности в электронной </w:t>
      </w:r>
      <w:r w:rsidR="003957D6" w:rsidRPr="00E83B6C">
        <w:rPr>
          <w:rFonts w:ascii="Times New Roman" w:hAnsi="Times New Roman" w:cs="Times New Roman"/>
          <w:sz w:val="24"/>
          <w:szCs w:val="24"/>
        </w:rPr>
        <w:t>форме</w:t>
      </w:r>
      <w:r w:rsidR="004E080F">
        <w:rPr>
          <w:rFonts w:ascii="Times New Roman" w:hAnsi="Times New Roman" w:cs="Times New Roman"/>
          <w:sz w:val="24"/>
          <w:szCs w:val="24"/>
        </w:rPr>
        <w:t>» через сайт ФНС России.</w:t>
      </w:r>
    </w:p>
    <w:p w:rsidR="003957D6" w:rsidRPr="00E83B6C" w:rsidRDefault="003957D6" w:rsidP="004E080F">
      <w:pPr>
        <w:spacing w:after="0"/>
        <w:ind w:right="-14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Вам предоставляется возможность бесплатно </w:t>
      </w:r>
      <w:proofErr w:type="gramStart"/>
      <w:r w:rsidRPr="00E83B6C">
        <w:rPr>
          <w:rFonts w:ascii="Times New Roman" w:hAnsi="Times New Roman" w:cs="Times New Roman"/>
          <w:color w:val="000000"/>
          <w:sz w:val="24"/>
          <w:szCs w:val="24"/>
        </w:rPr>
        <w:t>представить налоговую и бухгалтерскую отчетность в электронной форме 24 часа в сутки 7 дней в неделю 365 дней в году совершено</w:t>
      </w:r>
      <w:proofErr w:type="gramEnd"/>
      <w:r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 бесплатно.</w:t>
      </w:r>
    </w:p>
    <w:p w:rsidR="003957D6" w:rsidRPr="00E83B6C" w:rsidRDefault="003957D6" w:rsidP="004E080F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3B6C">
        <w:rPr>
          <w:rFonts w:ascii="Times New Roman" w:hAnsi="Times New Roman" w:cs="Times New Roman"/>
          <w:color w:val="000000"/>
          <w:sz w:val="24"/>
          <w:szCs w:val="24"/>
        </w:rPr>
        <w:t>При представлении налоговой и бухгалтерской отчетности требуется:</w:t>
      </w:r>
    </w:p>
    <w:p w:rsidR="003957D6" w:rsidRPr="004E080F" w:rsidRDefault="003957D6" w:rsidP="00F94AA1">
      <w:pPr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 w:cs="Times New Roman"/>
          <w:color w:val="000000"/>
          <w:sz w:val="24"/>
          <w:szCs w:val="24"/>
        </w:rPr>
      </w:pPr>
      <w:r w:rsidRPr="004E080F">
        <w:rPr>
          <w:rFonts w:ascii="Times New Roman" w:hAnsi="Times New Roman" w:cs="Times New Roman"/>
          <w:color w:val="000000"/>
          <w:sz w:val="24"/>
          <w:szCs w:val="24"/>
        </w:rPr>
        <w:t>Получить БЕСПЛАТНО квалифицированную электронную подпись в УЦ ФНС России (МИФНС Рос</w:t>
      </w:r>
      <w:r w:rsidR="004E080F" w:rsidRPr="004E080F">
        <w:rPr>
          <w:rFonts w:ascii="Times New Roman" w:hAnsi="Times New Roman" w:cs="Times New Roman"/>
          <w:color w:val="000000"/>
          <w:sz w:val="24"/>
          <w:szCs w:val="24"/>
        </w:rPr>
        <w:t>сии № 2 по Саратовской области);</w:t>
      </w:r>
    </w:p>
    <w:p w:rsidR="003957D6" w:rsidRPr="004E080F" w:rsidRDefault="003957D6" w:rsidP="00F94AA1">
      <w:pPr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 w:cs="Times New Roman"/>
          <w:color w:val="000000"/>
          <w:sz w:val="24"/>
          <w:szCs w:val="24"/>
        </w:rPr>
      </w:pPr>
      <w:r w:rsidRPr="004E080F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БЕСПЛАТНО идентификатор (если не получали ранее) и зарегистрировать сертификат электронной подписи посредством сервиса «Сервис получения идентификатора абонента» </w:t>
      </w:r>
      <w:r w:rsidR="004E080F" w:rsidRPr="004E08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E080F">
        <w:rPr>
          <w:rFonts w:ascii="Times New Roman" w:hAnsi="Times New Roman" w:cs="Times New Roman"/>
          <w:color w:val="000000"/>
          <w:sz w:val="24"/>
          <w:szCs w:val="24"/>
        </w:rPr>
        <w:t>делается один раз</w:t>
      </w:r>
      <w:r w:rsidR="004E080F" w:rsidRPr="004E080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957D6" w:rsidRPr="004E080F" w:rsidRDefault="003957D6" w:rsidP="00F94AA1">
      <w:pPr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 w:cs="Times New Roman"/>
          <w:color w:val="000000"/>
          <w:sz w:val="24"/>
          <w:szCs w:val="24"/>
        </w:rPr>
      </w:pPr>
      <w:r w:rsidRPr="004E080F">
        <w:rPr>
          <w:rFonts w:ascii="Times New Roman" w:hAnsi="Times New Roman" w:cs="Times New Roman"/>
          <w:color w:val="000000"/>
          <w:sz w:val="24"/>
          <w:szCs w:val="24"/>
        </w:rPr>
        <w:t>Сформировать БЕСПЛАТНО контейнер с отчетностью в программном комплексе «Налогоплательщик ЮЛ»</w:t>
      </w:r>
      <w:r w:rsidR="004E080F" w:rsidRPr="004E08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0341" w:rsidRPr="004E080F" w:rsidRDefault="003957D6" w:rsidP="004E080F">
      <w:pPr>
        <w:pStyle w:val="ab"/>
        <w:numPr>
          <w:ilvl w:val="0"/>
          <w:numId w:val="5"/>
        </w:numPr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4E080F">
        <w:rPr>
          <w:rFonts w:ascii="Times New Roman" w:hAnsi="Times New Roman" w:cs="Times New Roman"/>
          <w:color w:val="000000"/>
          <w:sz w:val="24"/>
          <w:szCs w:val="24"/>
        </w:rPr>
        <w:t>Отправить БЕСПЛАТНО сформи</w:t>
      </w:r>
      <w:r w:rsidR="004E080F" w:rsidRPr="004E080F">
        <w:rPr>
          <w:rFonts w:ascii="Times New Roman" w:hAnsi="Times New Roman" w:cs="Times New Roman"/>
          <w:color w:val="000000"/>
          <w:sz w:val="24"/>
          <w:szCs w:val="24"/>
        </w:rPr>
        <w:t>рованный контейнер в ФНС России.</w:t>
      </w:r>
    </w:p>
    <w:p w:rsidR="00A60341" w:rsidRPr="00E83B6C" w:rsidRDefault="003957D6" w:rsidP="004E080F">
      <w:pPr>
        <w:tabs>
          <w:tab w:val="left" w:pos="993"/>
        </w:tabs>
        <w:spacing w:after="0" w:line="240" w:lineRule="auto"/>
        <w:ind w:right="-141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</w:t>
      </w:r>
      <w:r w:rsidR="00E83B6C" w:rsidRPr="00E83B6C">
        <w:rPr>
          <w:rFonts w:ascii="Times New Roman" w:hAnsi="Times New Roman" w:cs="Times New Roman"/>
          <w:sz w:val="24"/>
          <w:szCs w:val="24"/>
        </w:rPr>
        <w:t>КЭП</w:t>
      </w:r>
      <w:r w:rsidRPr="00E83B6C">
        <w:rPr>
          <w:rFonts w:ascii="Times New Roman" w:hAnsi="Times New Roman" w:cs="Times New Roman"/>
          <w:sz w:val="24"/>
          <w:szCs w:val="24"/>
        </w:rPr>
        <w:t xml:space="preserve"> Вы сможете </w:t>
      </w:r>
      <w:r w:rsidR="00BC2641" w:rsidRPr="00E83B6C">
        <w:rPr>
          <w:rFonts w:ascii="Times New Roman" w:hAnsi="Times New Roman" w:cs="Times New Roman"/>
          <w:color w:val="000000"/>
          <w:sz w:val="24"/>
          <w:szCs w:val="24"/>
        </w:rPr>
        <w:t>работать  с государственны</w:t>
      </w:r>
      <w:r w:rsidR="00E83B6C"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ми порталами ПФР, </w:t>
      </w:r>
      <w:proofErr w:type="spellStart"/>
      <w:r w:rsidR="00E83B6C" w:rsidRPr="00E83B6C">
        <w:rPr>
          <w:rFonts w:ascii="Times New Roman" w:hAnsi="Times New Roman" w:cs="Times New Roman"/>
          <w:color w:val="000000"/>
          <w:sz w:val="24"/>
          <w:szCs w:val="24"/>
        </w:rPr>
        <w:t>Госуслуги</w:t>
      </w:r>
      <w:proofErr w:type="spellEnd"/>
      <w:r w:rsidR="00E83B6C"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 w:rsidR="00BC2641" w:rsidRPr="00E83B6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83B6C" w:rsidRPr="00E83B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3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3B6C" w:rsidRPr="00E83B6C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BC2641" w:rsidRPr="00E83B6C">
        <w:rPr>
          <w:rFonts w:ascii="Times New Roman" w:hAnsi="Times New Roman" w:cs="Times New Roman"/>
          <w:color w:val="000000"/>
          <w:sz w:val="24"/>
          <w:szCs w:val="24"/>
        </w:rPr>
        <w:t>сайт ФНС России www.nalog.</w:t>
      </w:r>
      <w:proofErr w:type="spellStart"/>
      <w:r w:rsidR="00BC2641" w:rsidRPr="00E83B6C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="00BC2641" w:rsidRPr="00E83B6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C2641" w:rsidRPr="00E83B6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BC2641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="002C296C" w:rsidRPr="00E83B6C">
        <w:rPr>
          <w:rFonts w:ascii="Times New Roman" w:hAnsi="Times New Roman" w:cs="Times New Roman"/>
          <w:sz w:val="24"/>
          <w:szCs w:val="24"/>
        </w:rPr>
        <w:t xml:space="preserve">войти </w:t>
      </w:r>
      <w:r w:rsidR="004E080F">
        <w:rPr>
          <w:rFonts w:ascii="Times New Roman" w:hAnsi="Times New Roman" w:cs="Times New Roman"/>
          <w:sz w:val="24"/>
          <w:szCs w:val="24"/>
        </w:rPr>
        <w:t>в «</w:t>
      </w:r>
      <w:r w:rsidRPr="00E83B6C">
        <w:rPr>
          <w:rFonts w:ascii="Times New Roman" w:hAnsi="Times New Roman" w:cs="Times New Roman"/>
          <w:sz w:val="24"/>
          <w:szCs w:val="24"/>
        </w:rPr>
        <w:t xml:space="preserve">Личный кабинет </w:t>
      </w:r>
      <w:r w:rsidR="004E080F">
        <w:rPr>
          <w:rFonts w:ascii="Times New Roman" w:hAnsi="Times New Roman" w:cs="Times New Roman"/>
          <w:sz w:val="24"/>
          <w:szCs w:val="24"/>
        </w:rPr>
        <w:t>индивидуального предпринимателя» и «</w:t>
      </w:r>
      <w:r w:rsidRPr="00E83B6C">
        <w:rPr>
          <w:rFonts w:ascii="Times New Roman" w:hAnsi="Times New Roman" w:cs="Times New Roman"/>
          <w:sz w:val="24"/>
          <w:szCs w:val="24"/>
        </w:rPr>
        <w:t>Лич</w:t>
      </w:r>
      <w:r w:rsidR="004E080F">
        <w:rPr>
          <w:rFonts w:ascii="Times New Roman" w:hAnsi="Times New Roman" w:cs="Times New Roman"/>
          <w:sz w:val="24"/>
          <w:szCs w:val="24"/>
        </w:rPr>
        <w:t>ный кабинет юридического лица».</w:t>
      </w:r>
    </w:p>
    <w:p w:rsidR="00D0070B" w:rsidRPr="00E83B6C" w:rsidRDefault="00D0070B" w:rsidP="00A60341">
      <w:pPr>
        <w:spacing w:after="0"/>
        <w:ind w:right="-141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Для получения услуги юридическое лицо</w:t>
      </w:r>
      <w:r w:rsidR="004E080F">
        <w:rPr>
          <w:rFonts w:ascii="Times New Roman" w:hAnsi="Times New Roman" w:cs="Times New Roman"/>
          <w:sz w:val="24"/>
          <w:szCs w:val="24"/>
        </w:rPr>
        <w:t> </w:t>
      </w:r>
      <w:r w:rsidRPr="00E83B6C">
        <w:rPr>
          <w:rFonts w:ascii="Times New Roman" w:hAnsi="Times New Roman" w:cs="Times New Roman"/>
          <w:sz w:val="24"/>
          <w:szCs w:val="24"/>
        </w:rPr>
        <w:t>(руководитель организации), либо индивидуальный предприниматель должны</w:t>
      </w:r>
      <w:r w:rsidR="00A647D3" w:rsidRPr="00E83B6C">
        <w:rPr>
          <w:rFonts w:ascii="Times New Roman" w:hAnsi="Times New Roman" w:cs="Times New Roman"/>
          <w:sz w:val="24"/>
          <w:szCs w:val="24"/>
        </w:rPr>
        <w:t xml:space="preserve"> лично </w:t>
      </w:r>
      <w:r w:rsidRPr="00E83B6C">
        <w:rPr>
          <w:rFonts w:ascii="Times New Roman" w:hAnsi="Times New Roman" w:cs="Times New Roman"/>
          <w:sz w:val="24"/>
          <w:szCs w:val="24"/>
        </w:rPr>
        <w:t>предоставить:</w:t>
      </w:r>
    </w:p>
    <w:p w:rsidR="00D0070B" w:rsidRPr="00E83B6C" w:rsidRDefault="00D0070B" w:rsidP="00CE3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1) документ, удостоверяющий личность</w:t>
      </w:r>
      <w:r w:rsidR="00A647D3" w:rsidRPr="00E83B6C">
        <w:rPr>
          <w:rFonts w:ascii="Times New Roman" w:hAnsi="Times New Roman" w:cs="Times New Roman"/>
          <w:sz w:val="24"/>
          <w:szCs w:val="24"/>
        </w:rPr>
        <w:t xml:space="preserve"> </w:t>
      </w:r>
      <w:r w:rsidRPr="00E83B6C">
        <w:rPr>
          <w:rFonts w:ascii="Times New Roman" w:hAnsi="Times New Roman" w:cs="Times New Roman"/>
          <w:sz w:val="24"/>
          <w:szCs w:val="24"/>
        </w:rPr>
        <w:t>(паспорт</w:t>
      </w:r>
      <w:r w:rsidR="003477B3" w:rsidRPr="00E83B6C">
        <w:rPr>
          <w:rFonts w:ascii="Times New Roman" w:hAnsi="Times New Roman" w:cs="Times New Roman"/>
          <w:sz w:val="24"/>
          <w:szCs w:val="24"/>
        </w:rPr>
        <w:t>)</w:t>
      </w:r>
      <w:r w:rsidRPr="00E83B6C">
        <w:rPr>
          <w:rFonts w:ascii="Times New Roman" w:hAnsi="Times New Roman" w:cs="Times New Roman"/>
          <w:sz w:val="24"/>
          <w:szCs w:val="24"/>
        </w:rPr>
        <w:t>;</w:t>
      </w:r>
    </w:p>
    <w:p w:rsidR="00D0070B" w:rsidRPr="00E83B6C" w:rsidRDefault="00E83B6C" w:rsidP="00A60341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D0070B" w:rsidRPr="00E83B6C">
        <w:rPr>
          <w:rFonts w:ascii="Times New Roman" w:hAnsi="Times New Roman" w:cs="Times New Roman"/>
          <w:sz w:val="24"/>
          <w:szCs w:val="24"/>
        </w:rPr>
        <w:t>СНИЛС</w:t>
      </w:r>
      <w:r w:rsidR="004E080F">
        <w:rPr>
          <w:rFonts w:ascii="Times New Roman" w:hAnsi="Times New Roman" w:cs="Times New Roman"/>
          <w:sz w:val="24"/>
          <w:szCs w:val="24"/>
        </w:rPr>
        <w:t> (также необходимо предоставить ИНН физического </w:t>
      </w:r>
      <w:r w:rsidR="00E535B8" w:rsidRPr="00E83B6C">
        <w:rPr>
          <w:rFonts w:ascii="Times New Roman" w:hAnsi="Times New Roman" w:cs="Times New Roman"/>
          <w:sz w:val="24"/>
          <w:szCs w:val="24"/>
        </w:rPr>
        <w:t>лица</w:t>
      </w:r>
      <w:r w:rsidR="004E080F">
        <w:rPr>
          <w:rFonts w:ascii="Times New Roman" w:hAnsi="Times New Roman" w:cs="Times New Roman"/>
          <w:sz w:val="24"/>
          <w:szCs w:val="24"/>
        </w:rPr>
        <w:t> </w:t>
      </w:r>
      <w:r w:rsidR="00581C40" w:rsidRPr="00E83B6C">
        <w:rPr>
          <w:rFonts w:ascii="Times New Roman" w:hAnsi="Times New Roman" w:cs="Times New Roman"/>
          <w:sz w:val="24"/>
          <w:szCs w:val="24"/>
        </w:rPr>
        <w:t>и</w:t>
      </w:r>
      <w:r w:rsidR="004E080F">
        <w:rPr>
          <w:rFonts w:ascii="Times New Roman" w:hAnsi="Times New Roman" w:cs="Times New Roman"/>
          <w:sz w:val="24"/>
          <w:szCs w:val="24"/>
        </w:rPr>
        <w:t xml:space="preserve"> </w:t>
      </w:r>
      <w:r w:rsidR="00E535B8" w:rsidRPr="00E83B6C">
        <w:rPr>
          <w:rFonts w:ascii="Times New Roman" w:hAnsi="Times New Roman" w:cs="Times New Roman"/>
          <w:sz w:val="24"/>
          <w:szCs w:val="24"/>
        </w:rPr>
        <w:t>ИНН</w:t>
      </w:r>
      <w:r w:rsidR="00581C40" w:rsidRPr="00E83B6C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="001D5217" w:rsidRPr="00E83B6C">
        <w:rPr>
          <w:rFonts w:ascii="Times New Roman" w:hAnsi="Times New Roman" w:cs="Times New Roman"/>
          <w:sz w:val="24"/>
          <w:szCs w:val="24"/>
        </w:rPr>
        <w:t>)</w:t>
      </w:r>
      <w:r w:rsidR="00D0070B" w:rsidRPr="00E83B6C">
        <w:rPr>
          <w:rFonts w:ascii="Times New Roman" w:hAnsi="Times New Roman" w:cs="Times New Roman"/>
          <w:sz w:val="24"/>
          <w:szCs w:val="24"/>
        </w:rPr>
        <w:t>;</w:t>
      </w:r>
    </w:p>
    <w:p w:rsidR="00E83B6C" w:rsidRPr="00E83B6C" w:rsidRDefault="00D0070B" w:rsidP="004E080F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 xml:space="preserve">3) </w:t>
      </w:r>
      <w:r w:rsidR="000B0D44" w:rsidRPr="00E83B6C">
        <w:rPr>
          <w:rFonts w:ascii="Times New Roman" w:hAnsi="Times New Roman" w:cs="Times New Roman"/>
          <w:sz w:val="24"/>
          <w:szCs w:val="24"/>
        </w:rPr>
        <w:t xml:space="preserve">Вам понадобится (покупаете только 1 раз) </w:t>
      </w:r>
      <w:r w:rsidRPr="00E83B6C">
        <w:rPr>
          <w:rFonts w:ascii="Times New Roman" w:hAnsi="Times New Roman" w:cs="Times New Roman"/>
          <w:sz w:val="24"/>
          <w:szCs w:val="24"/>
        </w:rPr>
        <w:t xml:space="preserve">носитель ключевой информации с </w:t>
      </w:r>
      <w:r w:rsidRPr="00F70A1B">
        <w:rPr>
          <w:rFonts w:ascii="Times New Roman" w:hAnsi="Times New Roman" w:cs="Times New Roman"/>
          <w:b/>
          <w:sz w:val="24"/>
          <w:szCs w:val="24"/>
        </w:rPr>
        <w:t>сертификатом соответствия ФСТЭК России или ФСБ России</w:t>
      </w:r>
      <w:r w:rsidRPr="00E83B6C">
        <w:rPr>
          <w:rFonts w:ascii="Times New Roman" w:hAnsi="Times New Roman" w:cs="Times New Roman"/>
          <w:sz w:val="24"/>
          <w:szCs w:val="24"/>
        </w:rPr>
        <w:t xml:space="preserve"> (УЦ ФНС России поддерживает ключевые носители формата USB Тип-А, в час</w:t>
      </w:r>
      <w:bookmarkStart w:id="0" w:name="_GoBack"/>
      <w:bookmarkEnd w:id="0"/>
      <w:r w:rsidRPr="00E83B6C">
        <w:rPr>
          <w:rFonts w:ascii="Times New Roman" w:hAnsi="Times New Roman" w:cs="Times New Roman"/>
          <w:sz w:val="24"/>
          <w:szCs w:val="24"/>
        </w:rPr>
        <w:t xml:space="preserve">тности: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ЭЦП 2.0,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JaCarta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ГОСТ, JaCarta-2 ГОСТ,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JaCarta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LT, ESMART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, ESMART </w:t>
      </w:r>
      <w:proofErr w:type="spellStart"/>
      <w:r w:rsidRPr="00E83B6C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Pr="00E83B6C">
        <w:rPr>
          <w:rFonts w:ascii="Times New Roman" w:hAnsi="Times New Roman" w:cs="Times New Roman"/>
          <w:sz w:val="24"/>
          <w:szCs w:val="24"/>
        </w:rPr>
        <w:t xml:space="preserve"> ГОСТ и другие, соответствующие установленным требованиям. Можно использовать уже имеющиеся носители при условии их соответствия требованиям. </w:t>
      </w:r>
      <w:proofErr w:type="gramStart"/>
      <w:r w:rsidRPr="00E83B6C">
        <w:rPr>
          <w:rFonts w:ascii="Times New Roman" w:hAnsi="Times New Roman" w:cs="Times New Roman"/>
          <w:sz w:val="24"/>
          <w:szCs w:val="24"/>
        </w:rPr>
        <w:t>Один ключевой носитель может использоваться</w:t>
      </w:r>
      <w:r w:rsidR="009E30BE">
        <w:rPr>
          <w:rFonts w:ascii="Times New Roman" w:hAnsi="Times New Roman" w:cs="Times New Roman"/>
          <w:sz w:val="24"/>
          <w:szCs w:val="24"/>
        </w:rPr>
        <w:t xml:space="preserve"> одним налогоплательщиком</w:t>
      </w:r>
      <w:r w:rsidRPr="00E83B6C">
        <w:rPr>
          <w:rFonts w:ascii="Times New Roman" w:hAnsi="Times New Roman" w:cs="Times New Roman"/>
          <w:sz w:val="24"/>
          <w:szCs w:val="24"/>
        </w:rPr>
        <w:t xml:space="preserve"> для хранения нескольких (до 32 экз.) КЭП и сертификатов к ним)</w:t>
      </w:r>
      <w:r w:rsidR="00E83B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C3B" w:rsidRPr="00E83B6C" w:rsidRDefault="00C15C3B" w:rsidP="00A60341">
      <w:pPr>
        <w:spacing w:after="0"/>
        <w:ind w:right="-141" w:firstLine="708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Полученная ЭЦП действительна 15 месяцев и может использоваться для сдачи отчетности и ведения хозяйственной деятельности в рамках Федерального закона от 06.04.2011 № 63-ФЗ «Об электронной подписи».</w:t>
      </w:r>
    </w:p>
    <w:p w:rsidR="00CE3C73" w:rsidRPr="00E83B6C" w:rsidRDefault="002B4875" w:rsidP="00A60341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83B6C">
        <w:rPr>
          <w:rFonts w:ascii="Times New Roman" w:eastAsia="Times New Roman" w:hAnsi="Times New Roman" w:cs="Times New Roman"/>
          <w:sz w:val="24"/>
          <w:szCs w:val="24"/>
        </w:rPr>
        <w:t>Приобрести такие носители можно у дистрибьюторов производителей и в специализированных магазинах. Кроме того, можно использовать уже имеющиеся носители при условии их соответствия требованиям.</w:t>
      </w:r>
    </w:p>
    <w:p w:rsidR="00B0068F" w:rsidRPr="00F94AA1" w:rsidRDefault="00B0068F" w:rsidP="00A60341">
      <w:pPr>
        <w:spacing w:after="0" w:line="240" w:lineRule="auto"/>
        <w:ind w:right="-14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4AA1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Пользователи, получившие КЭП в УЦ ФНС России, могут обращаться в </w:t>
      </w:r>
      <w:hyperlink r:id="rId10" w:tgtFrame="_blank" w:history="1">
        <w:r w:rsidRPr="00F94AA1">
          <w:rPr>
            <w:rFonts w:ascii="Times New Roman" w:eastAsia="Times New Roman" w:hAnsi="Times New Roman" w:cs="Times New Roman"/>
            <w:sz w:val="24"/>
            <w:szCs w:val="24"/>
          </w:rPr>
          <w:t xml:space="preserve">Службу </w:t>
        </w:r>
      </w:hyperlink>
      <w:hyperlink r:id="rId11" w:tgtFrame="_blank" w:history="1">
        <w:proofErr w:type="gramStart"/>
        <w:r w:rsidRPr="00F94AA1">
          <w:rPr>
            <w:rFonts w:ascii="Times New Roman" w:eastAsia="Times New Roman" w:hAnsi="Times New Roman" w:cs="Times New Roman"/>
            <w:sz w:val="24"/>
            <w:szCs w:val="24"/>
          </w:rPr>
          <w:t>техни</w:t>
        </w:r>
      </w:hyperlink>
      <w:hyperlink r:id="rId12" w:tgtFrame="_blank" w:history="1">
        <w:r w:rsidRPr="00F94AA1">
          <w:rPr>
            <w:rFonts w:ascii="Times New Roman" w:eastAsia="Times New Roman" w:hAnsi="Times New Roman" w:cs="Times New Roman"/>
            <w:sz w:val="24"/>
            <w:szCs w:val="24"/>
          </w:rPr>
          <w:t>ческой</w:t>
        </w:r>
        <w:proofErr w:type="gramEnd"/>
        <w:r w:rsidRPr="00F94AA1">
          <w:rPr>
            <w:rFonts w:ascii="Times New Roman" w:eastAsia="Times New Roman" w:hAnsi="Times New Roman" w:cs="Times New Roman"/>
            <w:sz w:val="24"/>
            <w:szCs w:val="24"/>
          </w:rPr>
          <w:t xml:space="preserve"> поддержки</w:t>
        </w:r>
      </w:hyperlink>
      <w:r w:rsidRPr="00F94AA1">
        <w:rPr>
          <w:rFonts w:ascii="Times New Roman" w:eastAsia="Times New Roman" w:hAnsi="Times New Roman" w:cs="Times New Roman"/>
          <w:sz w:val="24"/>
          <w:szCs w:val="24"/>
        </w:rPr>
        <w:t> или по телефону Един</w:t>
      </w:r>
      <w:r w:rsidR="00F94AA1">
        <w:rPr>
          <w:rFonts w:ascii="Times New Roman" w:eastAsia="Times New Roman" w:hAnsi="Times New Roman" w:cs="Times New Roman"/>
          <w:sz w:val="24"/>
          <w:szCs w:val="24"/>
        </w:rPr>
        <w:t xml:space="preserve">ого контакт-центра ФНС России: </w:t>
      </w:r>
      <w:r w:rsidRPr="00F94AA1">
        <w:rPr>
          <w:rFonts w:ascii="Times New Roman" w:eastAsia="Times New Roman" w:hAnsi="Times New Roman" w:cs="Times New Roman"/>
          <w:sz w:val="24"/>
          <w:szCs w:val="24"/>
        </w:rPr>
        <w:t xml:space="preserve">8-800-222-2222. </w:t>
      </w:r>
    </w:p>
    <w:p w:rsidR="00B0068F" w:rsidRPr="00F94AA1" w:rsidRDefault="00B0068F" w:rsidP="00054B23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33" w:rsidRPr="00E83B6C" w:rsidRDefault="003E4433" w:rsidP="00054B23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AA1">
        <w:rPr>
          <w:rFonts w:ascii="Times New Roman" w:hAnsi="Times New Roman" w:cs="Times New Roman"/>
          <w:b/>
          <w:sz w:val="24"/>
          <w:szCs w:val="24"/>
        </w:rPr>
        <w:t xml:space="preserve">Перечень операторов электронного </w:t>
      </w:r>
      <w:r w:rsidRPr="00E83B6C">
        <w:rPr>
          <w:rFonts w:ascii="Times New Roman" w:hAnsi="Times New Roman" w:cs="Times New Roman"/>
          <w:b/>
          <w:sz w:val="24"/>
          <w:szCs w:val="24"/>
        </w:rPr>
        <w:t>документооборота</w:t>
      </w:r>
    </w:p>
    <w:p w:rsidR="003E4433" w:rsidRPr="00E83B6C" w:rsidRDefault="003E4433" w:rsidP="00054B23">
      <w:pPr>
        <w:spacing w:after="0"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3B6C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E83B6C">
        <w:rPr>
          <w:rFonts w:ascii="Times New Roman" w:hAnsi="Times New Roman" w:cs="Times New Roman"/>
          <w:b/>
          <w:sz w:val="24"/>
          <w:szCs w:val="24"/>
        </w:rPr>
        <w:t xml:space="preserve"> консультационное и техническое сопровождение:</w:t>
      </w:r>
    </w:p>
    <w:p w:rsidR="003E4433" w:rsidRPr="00E83B6C" w:rsidRDefault="003E4433" w:rsidP="00054B23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1.</w:t>
      </w:r>
      <w:r w:rsidRPr="00E83B6C">
        <w:rPr>
          <w:rFonts w:ascii="Times New Roman" w:hAnsi="Times New Roman" w:cs="Times New Roman"/>
          <w:sz w:val="24"/>
          <w:szCs w:val="24"/>
        </w:rPr>
        <w:tab/>
      </w:r>
      <w:r w:rsidR="00F94AA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94AA1">
        <w:rPr>
          <w:rFonts w:ascii="Times New Roman" w:hAnsi="Times New Roman" w:cs="Times New Roman"/>
          <w:sz w:val="24"/>
          <w:szCs w:val="24"/>
        </w:rPr>
        <w:t>Такском</w:t>
      </w:r>
      <w:proofErr w:type="spellEnd"/>
      <w:r w:rsidR="00F94AA1">
        <w:rPr>
          <w:rFonts w:ascii="Times New Roman" w:hAnsi="Times New Roman" w:cs="Times New Roman"/>
          <w:sz w:val="24"/>
          <w:szCs w:val="24"/>
        </w:rPr>
        <w:t xml:space="preserve">», </w:t>
      </w:r>
      <w:r w:rsidRPr="00E83B6C">
        <w:rPr>
          <w:rFonts w:ascii="Times New Roman" w:hAnsi="Times New Roman" w:cs="Times New Roman"/>
          <w:sz w:val="24"/>
          <w:szCs w:val="24"/>
        </w:rPr>
        <w:t>ИНН 7704211201</w:t>
      </w:r>
      <w:r w:rsidR="00F94AA1">
        <w:rPr>
          <w:rFonts w:ascii="Times New Roman" w:hAnsi="Times New Roman" w:cs="Times New Roman"/>
          <w:sz w:val="24"/>
          <w:szCs w:val="24"/>
        </w:rPr>
        <w:t>,</w:t>
      </w:r>
      <w:r w:rsidRPr="00E83B6C">
        <w:rPr>
          <w:rFonts w:ascii="Times New Roman" w:hAnsi="Times New Roman" w:cs="Times New Roman"/>
          <w:sz w:val="24"/>
          <w:szCs w:val="24"/>
        </w:rPr>
        <w:t xml:space="preserve"> КПП 770401001</w:t>
      </w:r>
    </w:p>
    <w:p w:rsidR="00054B23" w:rsidRPr="00E83B6C" w:rsidRDefault="003E4433" w:rsidP="00054B23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 xml:space="preserve">Юридический адрес: 119034, г. Москва, Барыковский пер., д. 4, стр. 2 </w:t>
      </w:r>
    </w:p>
    <w:p w:rsidR="003E4433" w:rsidRPr="00E83B6C" w:rsidRDefault="00F94AA1" w:rsidP="00054B23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3E4433" w:rsidRPr="00E83B6C">
        <w:rPr>
          <w:rFonts w:ascii="Times New Roman" w:hAnsi="Times New Roman" w:cs="Times New Roman"/>
          <w:sz w:val="24"/>
          <w:szCs w:val="24"/>
        </w:rPr>
        <w:t xml:space="preserve"> техподдержки: +7 (495) 730-73-45</w:t>
      </w:r>
    </w:p>
    <w:p w:rsidR="003E4433" w:rsidRPr="00E83B6C" w:rsidRDefault="003E4433" w:rsidP="00054B23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2.</w:t>
      </w:r>
      <w:r w:rsidRPr="00E83B6C">
        <w:rPr>
          <w:rFonts w:ascii="Times New Roman" w:hAnsi="Times New Roman" w:cs="Times New Roman"/>
          <w:sz w:val="24"/>
          <w:szCs w:val="24"/>
        </w:rPr>
        <w:tab/>
      </w:r>
      <w:r w:rsidR="00F94AA1">
        <w:rPr>
          <w:rFonts w:ascii="Times New Roman" w:hAnsi="Times New Roman" w:cs="Times New Roman"/>
          <w:sz w:val="24"/>
          <w:szCs w:val="24"/>
        </w:rPr>
        <w:t xml:space="preserve">ООО «Компания Тензор», </w:t>
      </w:r>
      <w:r w:rsidRPr="00E83B6C">
        <w:rPr>
          <w:rFonts w:ascii="Times New Roman" w:hAnsi="Times New Roman" w:cs="Times New Roman"/>
          <w:sz w:val="24"/>
          <w:szCs w:val="24"/>
        </w:rPr>
        <w:t>ИНН 7605016030</w:t>
      </w:r>
      <w:r w:rsidR="00F94AA1">
        <w:rPr>
          <w:rFonts w:ascii="Times New Roman" w:hAnsi="Times New Roman" w:cs="Times New Roman"/>
          <w:sz w:val="24"/>
          <w:szCs w:val="24"/>
        </w:rPr>
        <w:t>,</w:t>
      </w:r>
      <w:r w:rsidRPr="00E83B6C">
        <w:rPr>
          <w:rFonts w:ascii="Times New Roman" w:hAnsi="Times New Roman" w:cs="Times New Roman"/>
          <w:sz w:val="24"/>
          <w:szCs w:val="24"/>
        </w:rPr>
        <w:t xml:space="preserve"> КПП 760401001</w:t>
      </w:r>
    </w:p>
    <w:p w:rsidR="00054B23" w:rsidRPr="00E83B6C" w:rsidRDefault="003E4433" w:rsidP="00054B23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 xml:space="preserve">Юридический адрес: 150002, г. Ярославль, Московский пр-т, д. 12  </w:t>
      </w:r>
    </w:p>
    <w:p w:rsidR="003E4433" w:rsidRPr="00E83B6C" w:rsidRDefault="003E4433" w:rsidP="00054B23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Тел</w:t>
      </w:r>
      <w:r w:rsidR="00F94AA1">
        <w:rPr>
          <w:rFonts w:ascii="Times New Roman" w:hAnsi="Times New Roman" w:cs="Times New Roman"/>
          <w:sz w:val="24"/>
          <w:szCs w:val="24"/>
        </w:rPr>
        <w:t>ефон</w:t>
      </w:r>
      <w:r w:rsidRPr="00E83B6C">
        <w:rPr>
          <w:rFonts w:ascii="Times New Roman" w:hAnsi="Times New Roman" w:cs="Times New Roman"/>
          <w:sz w:val="24"/>
          <w:szCs w:val="24"/>
        </w:rPr>
        <w:t xml:space="preserve"> техподдержки: +7 (495) 123-34-07</w:t>
      </w:r>
    </w:p>
    <w:p w:rsidR="003E4433" w:rsidRPr="00E83B6C" w:rsidRDefault="00F94AA1" w:rsidP="003E44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АО</w:t>
      </w:r>
      <w:r w:rsidR="003E4433" w:rsidRPr="00E83B6C">
        <w:rPr>
          <w:rFonts w:ascii="Times New Roman" w:hAnsi="Times New Roman" w:cs="Times New Roman"/>
          <w:sz w:val="24"/>
          <w:szCs w:val="24"/>
        </w:rPr>
        <w:t xml:space="preserve"> «Прои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зводственная фирма «СКБ Контур», </w:t>
      </w:r>
      <w:r w:rsidR="003E4433" w:rsidRPr="00E83B6C">
        <w:rPr>
          <w:rFonts w:ascii="Times New Roman" w:hAnsi="Times New Roman" w:cs="Times New Roman"/>
          <w:sz w:val="24"/>
          <w:szCs w:val="24"/>
        </w:rPr>
        <w:t>ИНН 66630031327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433" w:rsidRPr="00E83B6C">
        <w:rPr>
          <w:rFonts w:ascii="Times New Roman" w:hAnsi="Times New Roman" w:cs="Times New Roman"/>
          <w:sz w:val="24"/>
          <w:szCs w:val="24"/>
        </w:rPr>
        <w:t xml:space="preserve"> КПП 997750001 </w:t>
      </w:r>
    </w:p>
    <w:p w:rsidR="003E4433" w:rsidRPr="00E83B6C" w:rsidRDefault="003E4433" w:rsidP="003E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B6C">
        <w:rPr>
          <w:rFonts w:ascii="Times New Roman" w:hAnsi="Times New Roman" w:cs="Times New Roman"/>
          <w:sz w:val="24"/>
          <w:szCs w:val="24"/>
        </w:rPr>
        <w:t>620144, г. Екатеринбург, ул. Народной Воли, д. 19а</w:t>
      </w:r>
    </w:p>
    <w:p w:rsidR="00D0070B" w:rsidRPr="00E83B6C" w:rsidRDefault="00F94AA1" w:rsidP="003E44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3E4433" w:rsidRPr="00E83B6C">
        <w:rPr>
          <w:rFonts w:ascii="Times New Roman" w:hAnsi="Times New Roman" w:cs="Times New Roman"/>
          <w:sz w:val="24"/>
          <w:szCs w:val="24"/>
        </w:rPr>
        <w:t xml:space="preserve"> техподдержки: 8 800 500 05 08</w:t>
      </w:r>
    </w:p>
    <w:sectPr w:rsidR="00D0070B" w:rsidRPr="00E83B6C" w:rsidSect="009B6F3B">
      <w:footerReference w:type="default" r:id="rId13"/>
      <w:pgSz w:w="11907" w:h="16840" w:code="9"/>
      <w:pgMar w:top="567" w:right="708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4" w:rsidRDefault="00936B64" w:rsidP="00572B5B">
      <w:pPr>
        <w:spacing w:after="0" w:line="240" w:lineRule="auto"/>
      </w:pPr>
      <w:r>
        <w:separator/>
      </w:r>
    </w:p>
  </w:endnote>
  <w:endnote w:type="continuationSeparator" w:id="0">
    <w:p w:rsidR="00936B64" w:rsidRDefault="00936B64" w:rsidP="0057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64" w:rsidRDefault="00936B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4" w:rsidRDefault="00936B64" w:rsidP="00572B5B">
      <w:pPr>
        <w:spacing w:after="0" w:line="240" w:lineRule="auto"/>
      </w:pPr>
      <w:r>
        <w:separator/>
      </w:r>
    </w:p>
  </w:footnote>
  <w:footnote w:type="continuationSeparator" w:id="0">
    <w:p w:rsidR="00936B64" w:rsidRDefault="00936B64" w:rsidP="0057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AB2"/>
    <w:multiLevelType w:val="hybridMultilevel"/>
    <w:tmpl w:val="3D266094"/>
    <w:lvl w:ilvl="0" w:tplc="7FC8A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097DD0"/>
    <w:multiLevelType w:val="multilevel"/>
    <w:tmpl w:val="E8F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143D6"/>
    <w:multiLevelType w:val="hybridMultilevel"/>
    <w:tmpl w:val="50E4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B54E2"/>
    <w:multiLevelType w:val="multilevel"/>
    <w:tmpl w:val="315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A262D"/>
    <w:multiLevelType w:val="hybridMultilevel"/>
    <w:tmpl w:val="4B8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17"/>
    <w:rsid w:val="00007CE5"/>
    <w:rsid w:val="000546B5"/>
    <w:rsid w:val="00054B23"/>
    <w:rsid w:val="00081577"/>
    <w:rsid w:val="000B0D44"/>
    <w:rsid w:val="000F56CA"/>
    <w:rsid w:val="001379B1"/>
    <w:rsid w:val="0015251B"/>
    <w:rsid w:val="001817AA"/>
    <w:rsid w:val="001C7892"/>
    <w:rsid w:val="001D5217"/>
    <w:rsid w:val="001F51A8"/>
    <w:rsid w:val="002477FE"/>
    <w:rsid w:val="002910FF"/>
    <w:rsid w:val="00294628"/>
    <w:rsid w:val="002A0A1C"/>
    <w:rsid w:val="002B2ACF"/>
    <w:rsid w:val="002B4875"/>
    <w:rsid w:val="002C296C"/>
    <w:rsid w:val="002C7488"/>
    <w:rsid w:val="002D09B2"/>
    <w:rsid w:val="002D1BCC"/>
    <w:rsid w:val="00311BB5"/>
    <w:rsid w:val="003409C9"/>
    <w:rsid w:val="003477B3"/>
    <w:rsid w:val="003645FB"/>
    <w:rsid w:val="003758AD"/>
    <w:rsid w:val="00392075"/>
    <w:rsid w:val="0039233E"/>
    <w:rsid w:val="003957D6"/>
    <w:rsid w:val="003A4C34"/>
    <w:rsid w:val="003D5E43"/>
    <w:rsid w:val="003D60F5"/>
    <w:rsid w:val="003E4433"/>
    <w:rsid w:val="00431679"/>
    <w:rsid w:val="004425B4"/>
    <w:rsid w:val="00456D0B"/>
    <w:rsid w:val="004B3EEF"/>
    <w:rsid w:val="004C1B32"/>
    <w:rsid w:val="004E080F"/>
    <w:rsid w:val="00535D56"/>
    <w:rsid w:val="00572B5B"/>
    <w:rsid w:val="00581C40"/>
    <w:rsid w:val="005B005A"/>
    <w:rsid w:val="005F79A4"/>
    <w:rsid w:val="0060728A"/>
    <w:rsid w:val="006462F1"/>
    <w:rsid w:val="00684081"/>
    <w:rsid w:val="00692D9D"/>
    <w:rsid w:val="006A1F87"/>
    <w:rsid w:val="006C6A52"/>
    <w:rsid w:val="00704CD9"/>
    <w:rsid w:val="00713E45"/>
    <w:rsid w:val="007673EB"/>
    <w:rsid w:val="0077098D"/>
    <w:rsid w:val="007A2477"/>
    <w:rsid w:val="007B0B44"/>
    <w:rsid w:val="007F1615"/>
    <w:rsid w:val="00847B03"/>
    <w:rsid w:val="008714C1"/>
    <w:rsid w:val="00874990"/>
    <w:rsid w:val="00891F4D"/>
    <w:rsid w:val="008E144E"/>
    <w:rsid w:val="008E55C6"/>
    <w:rsid w:val="00927B0F"/>
    <w:rsid w:val="00936B64"/>
    <w:rsid w:val="009424B6"/>
    <w:rsid w:val="00960D4B"/>
    <w:rsid w:val="00973FDD"/>
    <w:rsid w:val="009914D2"/>
    <w:rsid w:val="00995EFD"/>
    <w:rsid w:val="009B6F3B"/>
    <w:rsid w:val="009D1550"/>
    <w:rsid w:val="009E30BE"/>
    <w:rsid w:val="009E4117"/>
    <w:rsid w:val="00A3502E"/>
    <w:rsid w:val="00A55615"/>
    <w:rsid w:val="00A60341"/>
    <w:rsid w:val="00A629B4"/>
    <w:rsid w:val="00A647D3"/>
    <w:rsid w:val="00A835E5"/>
    <w:rsid w:val="00AB4A33"/>
    <w:rsid w:val="00B0068F"/>
    <w:rsid w:val="00B14D82"/>
    <w:rsid w:val="00B41FF2"/>
    <w:rsid w:val="00B50F0E"/>
    <w:rsid w:val="00B822FF"/>
    <w:rsid w:val="00B8680E"/>
    <w:rsid w:val="00B878BD"/>
    <w:rsid w:val="00BB4B6F"/>
    <w:rsid w:val="00BC2641"/>
    <w:rsid w:val="00BE009B"/>
    <w:rsid w:val="00BE30A9"/>
    <w:rsid w:val="00BF08A3"/>
    <w:rsid w:val="00BF3812"/>
    <w:rsid w:val="00C15C3B"/>
    <w:rsid w:val="00C350B9"/>
    <w:rsid w:val="00C43D46"/>
    <w:rsid w:val="00CB2C11"/>
    <w:rsid w:val="00CC0CB3"/>
    <w:rsid w:val="00CD3E0C"/>
    <w:rsid w:val="00CE3C73"/>
    <w:rsid w:val="00D0070B"/>
    <w:rsid w:val="00D14896"/>
    <w:rsid w:val="00D3265B"/>
    <w:rsid w:val="00D33EDC"/>
    <w:rsid w:val="00D73721"/>
    <w:rsid w:val="00D76D68"/>
    <w:rsid w:val="00D85AAC"/>
    <w:rsid w:val="00DB22E6"/>
    <w:rsid w:val="00DC252C"/>
    <w:rsid w:val="00DF3585"/>
    <w:rsid w:val="00E5025A"/>
    <w:rsid w:val="00E535B8"/>
    <w:rsid w:val="00E7698D"/>
    <w:rsid w:val="00E83B6C"/>
    <w:rsid w:val="00EB0225"/>
    <w:rsid w:val="00EC6389"/>
    <w:rsid w:val="00F031FF"/>
    <w:rsid w:val="00F421A7"/>
    <w:rsid w:val="00F452E2"/>
    <w:rsid w:val="00F70574"/>
    <w:rsid w:val="00F70A1B"/>
    <w:rsid w:val="00F72825"/>
    <w:rsid w:val="00F94AA1"/>
    <w:rsid w:val="00F953C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117"/>
    <w:rPr>
      <w:color w:val="0000FF"/>
      <w:u w:val="single"/>
    </w:rPr>
  </w:style>
  <w:style w:type="table" w:styleId="a4">
    <w:name w:val="Table Grid"/>
    <w:basedOn w:val="a1"/>
    <w:uiPriority w:val="59"/>
    <w:rsid w:val="00D0070B"/>
    <w:pPr>
      <w:spacing w:after="0" w:line="240" w:lineRule="auto"/>
      <w:ind w:right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B5B"/>
  </w:style>
  <w:style w:type="paragraph" w:styleId="a9">
    <w:name w:val="footer"/>
    <w:basedOn w:val="a"/>
    <w:link w:val="aa"/>
    <w:uiPriority w:val="99"/>
    <w:unhideWhenUsed/>
    <w:rsid w:val="0057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B5B"/>
  </w:style>
  <w:style w:type="table" w:customStyle="1" w:styleId="1">
    <w:name w:val="Сетка таблицы1"/>
    <w:basedOn w:val="a1"/>
    <w:next w:val="a4"/>
    <w:uiPriority w:val="59"/>
    <w:rsid w:val="00D14896"/>
    <w:pPr>
      <w:spacing w:after="0" w:line="240" w:lineRule="auto"/>
      <w:ind w:right="0"/>
      <w:jc w:val="left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117"/>
    <w:rPr>
      <w:color w:val="0000FF"/>
      <w:u w:val="single"/>
    </w:rPr>
  </w:style>
  <w:style w:type="table" w:styleId="a4">
    <w:name w:val="Table Grid"/>
    <w:basedOn w:val="a1"/>
    <w:uiPriority w:val="59"/>
    <w:rsid w:val="00D0070B"/>
    <w:pPr>
      <w:spacing w:after="0" w:line="240" w:lineRule="auto"/>
      <w:ind w:right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7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B5B"/>
  </w:style>
  <w:style w:type="paragraph" w:styleId="a9">
    <w:name w:val="footer"/>
    <w:basedOn w:val="a"/>
    <w:link w:val="aa"/>
    <w:uiPriority w:val="99"/>
    <w:unhideWhenUsed/>
    <w:rsid w:val="0057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B5B"/>
  </w:style>
  <w:style w:type="table" w:customStyle="1" w:styleId="1">
    <w:name w:val="Сетка таблицы1"/>
    <w:basedOn w:val="a1"/>
    <w:next w:val="a4"/>
    <w:uiPriority w:val="59"/>
    <w:rsid w:val="00D14896"/>
    <w:pPr>
      <w:spacing w:after="0" w:line="240" w:lineRule="auto"/>
      <w:ind w:right="0"/>
      <w:jc w:val="left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E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log.ru/rn64/service/service_feedback/?service=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77/service/service_feedback/?service=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ru/rn64/service/service_feedback/?service=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der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D79E-8852-465A-9244-DDAD6E06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6449-10-416</dc:creator>
  <cp:lastModifiedBy>Балберина Анастасия Викторовна</cp:lastModifiedBy>
  <cp:revision>9</cp:revision>
  <cp:lastPrinted>2021-06-09T13:18:00Z</cp:lastPrinted>
  <dcterms:created xsi:type="dcterms:W3CDTF">2022-03-16T06:49:00Z</dcterms:created>
  <dcterms:modified xsi:type="dcterms:W3CDTF">2023-12-18T05:20:00Z</dcterms:modified>
</cp:coreProperties>
</file>