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C7" w:rsidRPr="005C38C7" w:rsidRDefault="005C38C7" w:rsidP="005C38C7">
      <w:pPr>
        <w:shd w:val="clear" w:color="auto" w:fill="FFFFFF"/>
        <w:spacing w:after="600" w:line="240" w:lineRule="auto"/>
        <w:outlineLvl w:val="0"/>
        <w:rPr>
          <w:rFonts w:ascii="SegoeUISemiBold" w:eastAsia="Times New Roman" w:hAnsi="SegoeUISemiBold" w:cs="Times New Roman"/>
          <w:color w:val="000000"/>
          <w:kern w:val="36"/>
          <w:sz w:val="42"/>
          <w:szCs w:val="42"/>
          <w:lang w:eastAsia="ru-RU"/>
        </w:rPr>
      </w:pPr>
      <w:r w:rsidRPr="005C38C7">
        <w:rPr>
          <w:rFonts w:ascii="SegoeUISemiBold" w:eastAsia="Times New Roman" w:hAnsi="SegoeUISemiBold" w:cs="Times New Roman"/>
          <w:color w:val="000000"/>
          <w:kern w:val="36"/>
          <w:sz w:val="42"/>
          <w:szCs w:val="42"/>
          <w:lang w:eastAsia="ru-RU"/>
        </w:rPr>
        <w:t>Вступил в силу новый перечень производств, работ и должностей, на которых ограничивается труд женщин</w:t>
      </w:r>
    </w:p>
    <w:p w:rsidR="005C38C7" w:rsidRPr="005C38C7" w:rsidRDefault="005C38C7" w:rsidP="005C38C7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5C38C7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С 1 января вступил в силу приказ Минтруда России от 18.07.2019 N 512н «Об утверждении перечня производств, работ и должностей с вредными и (или) опасными условиями труда, на которых ограничивается применение труда женщин». </w:t>
      </w:r>
    </w:p>
    <w:p w:rsidR="005C38C7" w:rsidRPr="005C38C7" w:rsidRDefault="005C38C7" w:rsidP="005C38C7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5C38C7" w:rsidRPr="005C38C7" w:rsidRDefault="005C38C7" w:rsidP="005C38C7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5C38C7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 xml:space="preserve">В новый перечень включено 100 профессий, которые недоступны для женщин. </w:t>
      </w:r>
      <w:proofErr w:type="gramStart"/>
      <w:r w:rsidRPr="005C38C7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Они разбиты по видам производств: химические, подземные, горные, металлообработка, бурение скважин, добыча нефти и газа, черная металлургия, цветная металлургия, радиотехническое и электронное производство, производство, ремонт и обслуживание летательных аппаратов, судостроение и судоремонт, производство целлюлозы, бумаги, картона и изделий из них, производство цемента, обработка камня и производство камнелитейных изделий, производство железобетонных изделий и конструкций, производство теплоизоляционных материалов, полиграфическое производство, текстильная и</w:t>
      </w:r>
      <w:proofErr w:type="gramEnd"/>
      <w:r w:rsidRPr="005C38C7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 xml:space="preserve"> легкая промышленность, пищевая промышленность, железнодорожный транспорт, производства и работы прочих видов экономической деятельности. </w:t>
      </w:r>
    </w:p>
    <w:p w:rsidR="005C38C7" w:rsidRPr="005C38C7" w:rsidRDefault="005C38C7" w:rsidP="005C38C7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5C38C7" w:rsidRPr="005C38C7" w:rsidRDefault="005C38C7" w:rsidP="005C38C7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5C38C7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Действие перечня распространяется: </w:t>
      </w:r>
    </w:p>
    <w:p w:rsidR="005C38C7" w:rsidRPr="005C38C7" w:rsidRDefault="005C38C7" w:rsidP="005C38C7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5C38C7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- на женщин, условия труда которых отнесены к вредному и (или) опасному классу условий труда по результатам СОУТ, а по ряду профессий — вне зависимости от класса условий труда; </w:t>
      </w:r>
    </w:p>
    <w:p w:rsidR="005C38C7" w:rsidRPr="005C38C7" w:rsidRDefault="005C38C7" w:rsidP="005C38C7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proofErr w:type="gramStart"/>
      <w:r w:rsidRPr="005C38C7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- на женщин, если безопасные условия труда на их рабочих местах не подтверждены результатами специальной оценки условий труда и положительным заключением государственной экспертизы условий труда, за исключением женщин, выполняющих работы в фармацевтических производствах, медицинских организациях и научно-исследовательских учреждениях, испытательных лабораторных центрах (испытательных лабораториях), организациях по оказанию бытовых услуг населению, работы по косметическому ремонту производственных и непроизводственных помещений на нестационарных рабочих метах</w:t>
      </w:r>
      <w:proofErr w:type="gramEnd"/>
      <w:r w:rsidRPr="005C38C7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, малярные и отделочные работы, наружные виды работ и работы в производственных помещениях. </w:t>
      </w:r>
    </w:p>
    <w:p w:rsidR="005C38C7" w:rsidRPr="005C38C7" w:rsidRDefault="005C38C7" w:rsidP="005C38C7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5C38C7" w:rsidRPr="005C38C7" w:rsidRDefault="005C38C7" w:rsidP="005C38C7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5C38C7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Теперь для женщин сняты ограничения на такие профессии и виды работ, как член палубной команды судна (боцман, шкипер, матрос, за исключением работ в машинном отделении). Женщины также смогут работать машинистами электропоездов, скоростных и высокоскоростных поездов, выполнять верхолазные работы на высоте свыше 10 метров. Разрешено работать водителями большегрузных автомобилей и сельскохозяйственной спецтехники, таких как грузовик с прицепом, трактор, самосвал, КамАЗ. Исключение составляет работа машиниста строительной техники (бульдозеры, экскаваторы, автогрейдеры).</w:t>
      </w:r>
    </w:p>
    <w:p w:rsidR="005C38C7" w:rsidRPr="005C38C7" w:rsidRDefault="005C38C7" w:rsidP="005C38C7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5C38C7" w:rsidRPr="005C38C7" w:rsidRDefault="005C38C7" w:rsidP="005C38C7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5C38C7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 Напомним, что в прежнем перечне содержалось 456 позиций, разделенных на 39 групп по видам производств и отраслей.</w:t>
      </w:r>
    </w:p>
    <w:p w:rsidR="005C38C7" w:rsidRPr="005C38C7" w:rsidRDefault="005C38C7" w:rsidP="005C38C7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</w:p>
    <w:p w:rsidR="005C38C7" w:rsidRDefault="005C38C7" w:rsidP="005C38C7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 w:rsidRPr="005C38C7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 При этом утратило силу Постановление Правительства РФ от 25.02.2000 N 162 об утверждении аналогичного перечня.</w:t>
      </w:r>
    </w:p>
    <w:p w:rsidR="005C38C7" w:rsidRPr="005C38C7" w:rsidRDefault="005C38C7" w:rsidP="005C38C7">
      <w:pPr>
        <w:shd w:val="clear" w:color="auto" w:fill="FFFFFF"/>
        <w:spacing w:after="0" w:line="240" w:lineRule="auto"/>
        <w:jc w:val="center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r>
        <w:rPr>
          <w:rFonts w:ascii="SegoeUIRegular" w:eastAsia="Times New Roman" w:hAnsi="SegoeUIRegular" w:cs="Times New Roman" w:hint="eastAsia"/>
          <w:color w:val="333333"/>
          <w:sz w:val="24"/>
          <w:szCs w:val="24"/>
          <w:lang w:eastAsia="ru-RU"/>
        </w:rPr>
        <w:t>И</w:t>
      </w:r>
      <w:r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 xml:space="preserve">сточник: </w:t>
      </w:r>
      <w:r w:rsidRPr="005C38C7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>https://git64.rostrud.gov.ru/news/</w:t>
      </w:r>
    </w:p>
    <w:p w:rsidR="00D6580B" w:rsidRDefault="00D6580B"/>
    <w:sectPr w:rsidR="00D6580B" w:rsidSect="00D6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UI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UI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8C7"/>
    <w:rsid w:val="005C38C7"/>
    <w:rsid w:val="00D6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0B"/>
  </w:style>
  <w:style w:type="paragraph" w:styleId="1">
    <w:name w:val="heading 1"/>
    <w:basedOn w:val="a"/>
    <w:link w:val="10"/>
    <w:uiPriority w:val="9"/>
    <w:qFormat/>
    <w:rsid w:val="005C38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8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5C3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2021-01-18T06:38:00Z</dcterms:created>
  <dcterms:modified xsi:type="dcterms:W3CDTF">2021-01-18T06:38:00Z</dcterms:modified>
</cp:coreProperties>
</file>