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4B" w:rsidRDefault="005C694B" w:rsidP="005C694B">
      <w:pPr>
        <w:jc w:val="center"/>
        <w:rPr>
          <w:spacing w:val="20"/>
        </w:rPr>
      </w:pPr>
    </w:p>
    <w:p w:rsidR="005C694B" w:rsidRPr="00AE3DC1" w:rsidRDefault="005C694B" w:rsidP="005C694B">
      <w:pPr>
        <w:jc w:val="center"/>
        <w:rPr>
          <w:spacing w:val="20"/>
        </w:rPr>
      </w:pPr>
      <w:r w:rsidRPr="00AE3DC1">
        <w:rPr>
          <w:noProof/>
        </w:rPr>
        <w:drawing>
          <wp:inline distT="0" distB="0" distL="0" distR="0" wp14:anchorId="6236B04A" wp14:editId="6715F1BA">
            <wp:extent cx="752475" cy="914400"/>
            <wp:effectExtent l="0" t="0" r="9525" b="0"/>
            <wp:docPr id="2" name="Рисунок 1" descr="Описание: Описание: Описание: Описание: 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4B" w:rsidRPr="00AE3DC1" w:rsidRDefault="005C694B" w:rsidP="005C694B">
      <w:pPr>
        <w:rPr>
          <w:b/>
          <w:spacing w:val="20"/>
          <w:szCs w:val="20"/>
        </w:rPr>
      </w:pPr>
      <w:r w:rsidRPr="00AE3DC1">
        <w:rPr>
          <w:b/>
          <w:spacing w:val="20"/>
          <w:szCs w:val="20"/>
        </w:rPr>
        <w:t xml:space="preserve">                                   АДМИНИСТРАЦИЯ</w:t>
      </w:r>
    </w:p>
    <w:p w:rsidR="005C694B" w:rsidRPr="00AE3DC1" w:rsidRDefault="005C694B" w:rsidP="005C694B">
      <w:pPr>
        <w:jc w:val="center"/>
        <w:rPr>
          <w:b/>
          <w:spacing w:val="20"/>
          <w:sz w:val="24"/>
        </w:rPr>
      </w:pPr>
      <w:r w:rsidRPr="00AE3DC1">
        <w:rPr>
          <w:b/>
          <w:spacing w:val="20"/>
          <w:sz w:val="24"/>
        </w:rPr>
        <w:t>ПЕРЕЛЮБСКОГО МУНИЦИПАЛЬНОГО РАЙОНА</w:t>
      </w:r>
    </w:p>
    <w:p w:rsidR="005C694B" w:rsidRPr="00AE3DC1" w:rsidRDefault="005C694B" w:rsidP="005C694B">
      <w:pPr>
        <w:keepNext/>
        <w:jc w:val="center"/>
        <w:outlineLvl w:val="0"/>
        <w:rPr>
          <w:rFonts w:eastAsia="Arial Unicode MS"/>
          <w:b/>
          <w:spacing w:val="20"/>
          <w:sz w:val="24"/>
          <w:szCs w:val="20"/>
        </w:rPr>
      </w:pPr>
      <w:r w:rsidRPr="00AE3DC1">
        <w:rPr>
          <w:rFonts w:eastAsia="Arial Unicode MS"/>
          <w:b/>
          <w:spacing w:val="20"/>
          <w:sz w:val="24"/>
          <w:szCs w:val="20"/>
        </w:rPr>
        <w:t xml:space="preserve"> САРАТОВСКОЙ ОБЛАСТИ</w:t>
      </w:r>
    </w:p>
    <w:p w:rsidR="00227BF2" w:rsidRDefault="00227BF2" w:rsidP="00227BF2">
      <w:pPr>
        <w:pStyle w:val="1"/>
        <w:tabs>
          <w:tab w:val="left" w:pos="8080"/>
        </w:tabs>
        <w:jc w:val="center"/>
      </w:pPr>
    </w:p>
    <w:p w:rsidR="00227BF2" w:rsidRDefault="00227BF2" w:rsidP="00227BF2">
      <w:pPr>
        <w:pStyle w:val="1"/>
        <w:tabs>
          <w:tab w:val="left" w:pos="8080"/>
        </w:tabs>
        <w:jc w:val="center"/>
      </w:pPr>
    </w:p>
    <w:p w:rsidR="00227BF2" w:rsidRPr="001E1C42" w:rsidRDefault="00CA4F16" w:rsidP="00227BF2">
      <w:pPr>
        <w:pStyle w:val="1"/>
        <w:tabs>
          <w:tab w:val="left" w:pos="8080"/>
        </w:tabs>
        <w:jc w:val="center"/>
        <w:rPr>
          <w:b/>
          <w:sz w:val="32"/>
          <w:szCs w:val="32"/>
        </w:rPr>
      </w:pPr>
      <w:proofErr w:type="gramStart"/>
      <w:r w:rsidRPr="001E1C42">
        <w:rPr>
          <w:b/>
          <w:sz w:val="32"/>
          <w:szCs w:val="32"/>
        </w:rPr>
        <w:t>П</w:t>
      </w:r>
      <w:proofErr w:type="gramEnd"/>
      <w:r w:rsidRPr="001E1C42">
        <w:rPr>
          <w:b/>
          <w:sz w:val="32"/>
          <w:szCs w:val="32"/>
        </w:rPr>
        <w:t xml:space="preserve"> О С Т А Н О В Л Е Н И Е</w:t>
      </w:r>
      <w:bookmarkStart w:id="0" w:name="_GoBack"/>
      <w:bookmarkEnd w:id="0"/>
    </w:p>
    <w:p w:rsidR="00227BF2" w:rsidRDefault="00227BF2" w:rsidP="00227BF2">
      <w:pPr>
        <w:pStyle w:val="1"/>
        <w:tabs>
          <w:tab w:val="left" w:pos="8080"/>
        </w:tabs>
        <w:jc w:val="center"/>
        <w:rPr>
          <w:sz w:val="6"/>
        </w:rPr>
      </w:pPr>
    </w:p>
    <w:p w:rsidR="00227BF2" w:rsidRPr="005C694B" w:rsidRDefault="00227BF2" w:rsidP="00227BF2">
      <w:pPr>
        <w:pStyle w:val="1"/>
        <w:jc w:val="both"/>
        <w:rPr>
          <w:sz w:val="24"/>
          <w:szCs w:val="24"/>
        </w:rPr>
      </w:pPr>
    </w:p>
    <w:tbl>
      <w:tblPr>
        <w:tblW w:w="134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96"/>
        <w:gridCol w:w="3119"/>
      </w:tblGrid>
      <w:tr w:rsidR="00227BF2" w:rsidRPr="005C694B" w:rsidTr="00CA4F16">
        <w:trPr>
          <w:trHeight w:val="420"/>
        </w:trPr>
        <w:tc>
          <w:tcPr>
            <w:tcW w:w="4253" w:type="dxa"/>
          </w:tcPr>
          <w:p w:rsidR="00227BF2" w:rsidRPr="005C694B" w:rsidRDefault="00227BF2" w:rsidP="0043521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5C694B">
              <w:rPr>
                <w:b/>
                <w:sz w:val="28"/>
                <w:szCs w:val="28"/>
              </w:rPr>
              <w:t xml:space="preserve">  </w:t>
            </w:r>
            <w:r w:rsidR="001E1C42">
              <w:rPr>
                <w:b/>
                <w:sz w:val="28"/>
                <w:szCs w:val="28"/>
              </w:rPr>
              <w:t xml:space="preserve">    От 12.08.2020</w:t>
            </w:r>
            <w:r w:rsidR="005C694B" w:rsidRPr="005C694B">
              <w:rPr>
                <w:b/>
                <w:sz w:val="28"/>
                <w:szCs w:val="28"/>
              </w:rPr>
              <w:t xml:space="preserve">  года </w:t>
            </w:r>
            <w:r w:rsidRPr="005C694B">
              <w:rPr>
                <w:b/>
                <w:sz w:val="28"/>
                <w:szCs w:val="28"/>
              </w:rPr>
              <w:t xml:space="preserve">   №</w:t>
            </w:r>
            <w:r w:rsidR="001E1C42">
              <w:rPr>
                <w:b/>
                <w:sz w:val="28"/>
                <w:szCs w:val="28"/>
              </w:rPr>
              <w:t xml:space="preserve"> 181</w:t>
            </w:r>
            <w:r w:rsidRPr="005C69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227BF2" w:rsidRPr="005C694B" w:rsidRDefault="00CA4F16" w:rsidP="00CA4F16">
            <w:pPr>
              <w:pStyle w:val="1"/>
              <w:ind w:left="355" w:right="-211" w:hanging="35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с. Перелюб</w:t>
            </w:r>
          </w:p>
        </w:tc>
        <w:tc>
          <w:tcPr>
            <w:tcW w:w="3119" w:type="dxa"/>
          </w:tcPr>
          <w:p w:rsidR="00227BF2" w:rsidRPr="005C694B" w:rsidRDefault="00227BF2" w:rsidP="0043521A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7BF2" w:rsidRPr="005C694B" w:rsidRDefault="00227BF2" w:rsidP="00227BF2">
      <w:pPr>
        <w:pStyle w:val="a3"/>
        <w:tabs>
          <w:tab w:val="left" w:pos="426"/>
        </w:tabs>
        <w:spacing w:after="0"/>
        <w:rPr>
          <w:b/>
          <w:szCs w:val="28"/>
        </w:rPr>
      </w:pPr>
    </w:p>
    <w:p w:rsidR="00227BF2" w:rsidRPr="005C694B" w:rsidRDefault="00227BF2" w:rsidP="00227BF2">
      <w:pPr>
        <w:ind w:firstLine="709"/>
        <w:jc w:val="both"/>
        <w:rPr>
          <w:b/>
          <w:szCs w:val="28"/>
          <w:shd w:val="clear" w:color="auto" w:fill="FFFFFF"/>
        </w:rPr>
      </w:pPr>
    </w:p>
    <w:p w:rsidR="00227BF2" w:rsidRPr="005C694B" w:rsidRDefault="00227BF2" w:rsidP="00227BF2">
      <w:pPr>
        <w:pStyle w:val="a5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5C694B">
        <w:rPr>
          <w:rFonts w:ascii="Times New Roman" w:hAnsi="Times New Roman"/>
          <w:b/>
          <w:sz w:val="28"/>
          <w:szCs w:val="28"/>
        </w:rPr>
        <w:t>Об утверждении плана мероприятий («дорожная карта») по содействию развития конкуренции в Перелюбском муниципальном ра</w:t>
      </w:r>
      <w:r w:rsidR="001E1C42">
        <w:rPr>
          <w:rFonts w:ascii="Times New Roman" w:hAnsi="Times New Roman"/>
          <w:b/>
          <w:sz w:val="28"/>
          <w:szCs w:val="28"/>
        </w:rPr>
        <w:t>йоне Саратовской области на 2021 -2022</w:t>
      </w:r>
      <w:r w:rsidRPr="005C694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27BF2" w:rsidRPr="005C694B" w:rsidRDefault="00227BF2" w:rsidP="00227BF2">
      <w:pPr>
        <w:ind w:firstLine="708"/>
        <w:jc w:val="both"/>
        <w:rPr>
          <w:szCs w:val="28"/>
        </w:rPr>
      </w:pPr>
    </w:p>
    <w:p w:rsidR="00227BF2" w:rsidRPr="005C694B" w:rsidRDefault="00227BF2" w:rsidP="00227BF2">
      <w:pPr>
        <w:ind w:firstLine="709"/>
        <w:jc w:val="both"/>
        <w:rPr>
          <w:b/>
          <w:szCs w:val="28"/>
        </w:rPr>
      </w:pPr>
      <w:r w:rsidRPr="005C694B">
        <w:rPr>
          <w:szCs w:val="28"/>
        </w:rPr>
        <w:t xml:space="preserve">В целях реализации мероприятий по внедрению на территории Саратовской области стандарта развития конкуренции в субъектах Российской Федерации, утвержденного </w:t>
      </w:r>
      <w:hyperlink r:id="rId6" w:history="1">
        <w:r w:rsidRPr="005C694B">
          <w:rPr>
            <w:rStyle w:val="a6"/>
            <w:color w:val="auto"/>
            <w:szCs w:val="28"/>
            <w:u w:val="none"/>
          </w:rPr>
          <w:t>распоряжением Правительства Российской Федерации от</w:t>
        </w:r>
        <w:r w:rsidR="00CA4F16">
          <w:rPr>
            <w:rStyle w:val="a6"/>
            <w:color w:val="auto"/>
            <w:szCs w:val="28"/>
            <w:u w:val="none"/>
          </w:rPr>
          <w:t xml:space="preserve"> 17</w:t>
        </w:r>
        <w:r w:rsidRPr="005C694B">
          <w:rPr>
            <w:rStyle w:val="a6"/>
            <w:color w:val="auto"/>
            <w:szCs w:val="28"/>
            <w:u w:val="none"/>
          </w:rPr>
          <w:t xml:space="preserve"> </w:t>
        </w:r>
        <w:r w:rsidR="00CA4F16">
          <w:rPr>
            <w:rStyle w:val="a6"/>
            <w:color w:val="auto"/>
            <w:szCs w:val="28"/>
            <w:u w:val="none"/>
          </w:rPr>
          <w:t xml:space="preserve">апреля 2019 года № </w:t>
        </w:r>
        <w:r w:rsidRPr="005C694B">
          <w:rPr>
            <w:rStyle w:val="a6"/>
            <w:color w:val="auto"/>
            <w:szCs w:val="28"/>
            <w:u w:val="none"/>
          </w:rPr>
          <w:t>7</w:t>
        </w:r>
        <w:r w:rsidR="00CA4F16">
          <w:rPr>
            <w:rStyle w:val="a6"/>
            <w:color w:val="auto"/>
            <w:szCs w:val="28"/>
            <w:u w:val="none"/>
          </w:rPr>
          <w:t>6</w:t>
        </w:r>
        <w:r w:rsidRPr="005C694B">
          <w:rPr>
            <w:rStyle w:val="a6"/>
            <w:color w:val="auto"/>
            <w:szCs w:val="28"/>
            <w:u w:val="none"/>
          </w:rPr>
          <w:t>8-</w:t>
        </w:r>
      </w:hyperlink>
      <w:proofErr w:type="gramStart"/>
      <w:r w:rsidR="00E503CD">
        <w:rPr>
          <w:szCs w:val="28"/>
        </w:rPr>
        <w:t>р</w:t>
      </w:r>
      <w:proofErr w:type="gramEnd"/>
      <w:r w:rsidR="00E503CD">
        <w:rPr>
          <w:szCs w:val="28"/>
        </w:rPr>
        <w:t>,</w:t>
      </w:r>
      <w:r w:rsidRPr="005C694B">
        <w:rPr>
          <w:szCs w:val="28"/>
        </w:rPr>
        <w:t xml:space="preserve"> руководствуясь Уставом Перелюбского муниципального района Саратовской области</w:t>
      </w:r>
      <w:r w:rsidR="005C694B" w:rsidRPr="005C694B">
        <w:rPr>
          <w:szCs w:val="28"/>
        </w:rPr>
        <w:t xml:space="preserve">, </w:t>
      </w:r>
      <w:r w:rsidR="00CA4F16">
        <w:rPr>
          <w:szCs w:val="28"/>
        </w:rPr>
        <w:t xml:space="preserve">администрация Перелюбского муниципального района </w:t>
      </w:r>
      <w:r w:rsidRPr="005C694B">
        <w:rPr>
          <w:b/>
          <w:szCs w:val="28"/>
        </w:rPr>
        <w:t>ПОСТАНОВЛЯ</w:t>
      </w:r>
      <w:r w:rsidR="00CA4F16">
        <w:rPr>
          <w:b/>
          <w:szCs w:val="28"/>
        </w:rPr>
        <w:t>ЕТ</w:t>
      </w:r>
      <w:r w:rsidRPr="005C694B">
        <w:rPr>
          <w:b/>
          <w:szCs w:val="28"/>
        </w:rPr>
        <w:t>:</w:t>
      </w:r>
    </w:p>
    <w:p w:rsidR="00227BF2" w:rsidRPr="005C694B" w:rsidRDefault="00227BF2" w:rsidP="00227BF2">
      <w:pPr>
        <w:pStyle w:val="a5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C694B">
        <w:rPr>
          <w:rFonts w:ascii="Times New Roman" w:hAnsi="Times New Roman"/>
          <w:sz w:val="28"/>
          <w:szCs w:val="28"/>
        </w:rPr>
        <w:t>1. Утвердить план мероприятий («дорожная карта») по содействию развития конкуренции в Перелюбском муниципальном ра</w:t>
      </w:r>
      <w:r w:rsidR="001E1C42">
        <w:rPr>
          <w:rFonts w:ascii="Times New Roman" w:hAnsi="Times New Roman"/>
          <w:sz w:val="28"/>
          <w:szCs w:val="28"/>
        </w:rPr>
        <w:t>йоне Саратовской области на 2021-2022</w:t>
      </w:r>
      <w:r w:rsidRPr="005C694B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227BF2" w:rsidRPr="005C694B" w:rsidRDefault="00227BF2" w:rsidP="00227BF2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C694B">
        <w:rPr>
          <w:rFonts w:ascii="Times New Roman" w:hAnsi="Times New Roman"/>
          <w:sz w:val="28"/>
          <w:szCs w:val="28"/>
        </w:rPr>
        <w:tab/>
        <w:t xml:space="preserve">2. Разместить настоящее постановление на официальном сайте Перелюбского муниципального района Саратовской области в сети интернет. </w:t>
      </w:r>
    </w:p>
    <w:p w:rsidR="00227BF2" w:rsidRPr="005C694B" w:rsidRDefault="00227BF2" w:rsidP="00227BF2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C694B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227BF2" w:rsidRDefault="00227BF2" w:rsidP="00227BF2">
      <w:pPr>
        <w:pStyle w:val="a3"/>
        <w:spacing w:after="0"/>
        <w:rPr>
          <w:b/>
          <w:szCs w:val="28"/>
        </w:rPr>
      </w:pPr>
    </w:p>
    <w:p w:rsidR="00227BF2" w:rsidRDefault="00227BF2" w:rsidP="00227BF2">
      <w:pPr>
        <w:pStyle w:val="a3"/>
        <w:spacing w:after="0"/>
        <w:rPr>
          <w:b/>
          <w:szCs w:val="28"/>
        </w:rPr>
      </w:pPr>
    </w:p>
    <w:p w:rsidR="00227BF2" w:rsidRPr="00422763" w:rsidRDefault="00227BF2" w:rsidP="00227BF2">
      <w:pPr>
        <w:rPr>
          <w:b/>
          <w:szCs w:val="28"/>
        </w:rPr>
      </w:pPr>
      <w:r w:rsidRPr="00422763">
        <w:rPr>
          <w:b/>
          <w:szCs w:val="28"/>
        </w:rPr>
        <w:t xml:space="preserve">Глава </w:t>
      </w:r>
      <w:r>
        <w:rPr>
          <w:b/>
          <w:szCs w:val="28"/>
        </w:rPr>
        <w:t>Перелюбского</w:t>
      </w:r>
    </w:p>
    <w:p w:rsidR="00227BF2" w:rsidRPr="00422763" w:rsidRDefault="00227BF2" w:rsidP="00227BF2">
      <w:pPr>
        <w:rPr>
          <w:b/>
          <w:szCs w:val="28"/>
        </w:rPr>
      </w:pPr>
      <w:r w:rsidRPr="00422763">
        <w:rPr>
          <w:b/>
          <w:szCs w:val="28"/>
        </w:rPr>
        <w:t xml:space="preserve">муниципального района </w:t>
      </w:r>
    </w:p>
    <w:p w:rsidR="00227BF2" w:rsidRDefault="00227BF2" w:rsidP="00227BF2">
      <w:pPr>
        <w:rPr>
          <w:b/>
          <w:szCs w:val="28"/>
        </w:rPr>
      </w:pPr>
      <w:r w:rsidRPr="00422763">
        <w:rPr>
          <w:b/>
          <w:szCs w:val="28"/>
        </w:rPr>
        <w:t xml:space="preserve">Саратовской области </w:t>
      </w:r>
      <w:r w:rsidRPr="00422763">
        <w:rPr>
          <w:b/>
          <w:szCs w:val="28"/>
        </w:rPr>
        <w:tab/>
      </w:r>
      <w:r w:rsidRPr="00422763">
        <w:rPr>
          <w:b/>
          <w:szCs w:val="28"/>
        </w:rPr>
        <w:tab/>
      </w:r>
      <w:r w:rsidRPr="00422763">
        <w:rPr>
          <w:b/>
          <w:szCs w:val="28"/>
        </w:rPr>
        <w:tab/>
      </w:r>
      <w:r w:rsidRPr="00422763">
        <w:rPr>
          <w:b/>
          <w:szCs w:val="28"/>
        </w:rPr>
        <w:tab/>
      </w:r>
      <w:r w:rsidRPr="00422763">
        <w:rPr>
          <w:b/>
          <w:szCs w:val="28"/>
        </w:rPr>
        <w:tab/>
      </w:r>
      <w:r>
        <w:rPr>
          <w:b/>
          <w:szCs w:val="28"/>
        </w:rPr>
        <w:tab/>
      </w:r>
      <w:r w:rsidR="001E1C42">
        <w:rPr>
          <w:b/>
          <w:szCs w:val="28"/>
        </w:rPr>
        <w:t xml:space="preserve">                     </w:t>
      </w:r>
      <w:proofErr w:type="spellStart"/>
      <w:r>
        <w:rPr>
          <w:b/>
          <w:szCs w:val="28"/>
        </w:rPr>
        <w:t>Г.В.</w:t>
      </w:r>
      <w:proofErr w:type="gramStart"/>
      <w:r>
        <w:rPr>
          <w:b/>
          <w:szCs w:val="28"/>
        </w:rPr>
        <w:t>Мотин</w:t>
      </w:r>
      <w:proofErr w:type="spellEnd"/>
      <w:proofErr w:type="gramEnd"/>
      <w:r w:rsidRPr="00422763">
        <w:rPr>
          <w:b/>
          <w:szCs w:val="28"/>
        </w:rPr>
        <w:t xml:space="preserve"> </w:t>
      </w:r>
    </w:p>
    <w:p w:rsidR="00227BF2" w:rsidRDefault="00227BF2" w:rsidP="00227BF2">
      <w:pPr>
        <w:spacing w:line="260" w:lineRule="exact"/>
        <w:rPr>
          <w:szCs w:val="28"/>
        </w:rPr>
      </w:pPr>
    </w:p>
    <w:p w:rsidR="002337B1" w:rsidRDefault="002337B1"/>
    <w:p w:rsidR="00227BF2" w:rsidRDefault="00227BF2"/>
    <w:p w:rsidR="00227BF2" w:rsidRDefault="00227BF2"/>
    <w:p w:rsidR="00227BF2" w:rsidRDefault="00227BF2"/>
    <w:p w:rsidR="00227BF2" w:rsidRDefault="00227BF2"/>
    <w:p w:rsidR="00227BF2" w:rsidRDefault="00227BF2">
      <w:pPr>
        <w:sectPr w:rsidR="00227BF2" w:rsidSect="005C69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27BF2" w:rsidRPr="005C694B" w:rsidRDefault="00227BF2" w:rsidP="00227BF2">
      <w:pPr>
        <w:spacing w:line="260" w:lineRule="exact"/>
        <w:ind w:left="10348"/>
        <w:rPr>
          <w:sz w:val="24"/>
        </w:rPr>
      </w:pPr>
      <w:r w:rsidRPr="005C694B">
        <w:rPr>
          <w:sz w:val="24"/>
        </w:rPr>
        <w:lastRenderedPageBreak/>
        <w:t>Приложение к постановлению</w:t>
      </w:r>
      <w:r w:rsidR="001E1C42">
        <w:rPr>
          <w:sz w:val="24"/>
        </w:rPr>
        <w:t xml:space="preserve"> от 12.08.2020 г. № 181</w:t>
      </w:r>
    </w:p>
    <w:p w:rsidR="00227BF2" w:rsidRPr="005C694B" w:rsidRDefault="00227BF2" w:rsidP="00227BF2">
      <w:pPr>
        <w:tabs>
          <w:tab w:val="left" w:pos="4820"/>
        </w:tabs>
        <w:spacing w:line="260" w:lineRule="exact"/>
        <w:ind w:left="10348"/>
        <w:rPr>
          <w:sz w:val="24"/>
        </w:rPr>
      </w:pPr>
      <w:r w:rsidRPr="005C694B">
        <w:rPr>
          <w:sz w:val="24"/>
        </w:rPr>
        <w:t xml:space="preserve">администрации </w:t>
      </w:r>
      <w:r w:rsidR="005C694B" w:rsidRPr="005C694B">
        <w:rPr>
          <w:sz w:val="24"/>
        </w:rPr>
        <w:t xml:space="preserve">Перелюбского </w:t>
      </w:r>
      <w:r w:rsidRPr="005C694B">
        <w:rPr>
          <w:sz w:val="24"/>
        </w:rPr>
        <w:t>муниципального района</w:t>
      </w:r>
    </w:p>
    <w:p w:rsidR="00227BF2" w:rsidRPr="005C694B" w:rsidRDefault="00227BF2" w:rsidP="00227BF2">
      <w:pPr>
        <w:tabs>
          <w:tab w:val="left" w:pos="4820"/>
        </w:tabs>
        <w:spacing w:line="260" w:lineRule="exact"/>
        <w:ind w:left="10348"/>
        <w:rPr>
          <w:sz w:val="24"/>
        </w:rPr>
      </w:pPr>
      <w:r w:rsidRPr="005C694B">
        <w:rPr>
          <w:sz w:val="24"/>
        </w:rPr>
        <w:t>Саратовской области</w:t>
      </w:r>
    </w:p>
    <w:p w:rsidR="00227BF2" w:rsidRPr="000D60A4" w:rsidRDefault="00227BF2" w:rsidP="005C694B">
      <w:pPr>
        <w:spacing w:line="260" w:lineRule="exact"/>
        <w:rPr>
          <w:rFonts w:eastAsia="Calibri"/>
          <w:szCs w:val="28"/>
          <w:lang w:eastAsia="en-US"/>
        </w:rPr>
      </w:pP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  <w:t xml:space="preserve">            </w:t>
      </w:r>
    </w:p>
    <w:p w:rsidR="00227BF2" w:rsidRPr="000D60A4" w:rsidRDefault="00227BF2" w:rsidP="00227BF2">
      <w:pPr>
        <w:spacing w:line="260" w:lineRule="exact"/>
        <w:ind w:left="10348"/>
        <w:rPr>
          <w:szCs w:val="28"/>
        </w:rPr>
      </w:pPr>
    </w:p>
    <w:p w:rsidR="00227BF2" w:rsidRPr="00E67DD4" w:rsidRDefault="00227BF2" w:rsidP="00227BF2">
      <w:pPr>
        <w:spacing w:line="260" w:lineRule="exact"/>
        <w:jc w:val="right"/>
        <w:rPr>
          <w:b/>
          <w:szCs w:val="28"/>
        </w:rPr>
      </w:pPr>
    </w:p>
    <w:p w:rsidR="00227BF2" w:rsidRPr="00E67DD4" w:rsidRDefault="00227BF2" w:rsidP="00227BF2">
      <w:pPr>
        <w:spacing w:line="260" w:lineRule="exact"/>
        <w:jc w:val="center"/>
        <w:rPr>
          <w:b/>
          <w:szCs w:val="28"/>
        </w:rPr>
      </w:pPr>
      <w:r w:rsidRPr="00E67DD4">
        <w:rPr>
          <w:b/>
          <w:szCs w:val="28"/>
        </w:rPr>
        <w:t xml:space="preserve">План мероприятий («дорожная карта») </w:t>
      </w:r>
    </w:p>
    <w:p w:rsidR="00227BF2" w:rsidRPr="00E67DD4" w:rsidRDefault="00227BF2" w:rsidP="00227BF2">
      <w:pPr>
        <w:spacing w:line="260" w:lineRule="exact"/>
        <w:jc w:val="center"/>
        <w:rPr>
          <w:b/>
          <w:szCs w:val="28"/>
        </w:rPr>
      </w:pPr>
      <w:r w:rsidRPr="00E67DD4">
        <w:rPr>
          <w:b/>
          <w:szCs w:val="28"/>
        </w:rPr>
        <w:t xml:space="preserve">по содействию развития конкуренции в </w:t>
      </w:r>
      <w:r>
        <w:rPr>
          <w:b/>
          <w:szCs w:val="28"/>
        </w:rPr>
        <w:t xml:space="preserve">Перелюбском </w:t>
      </w:r>
      <w:r w:rsidRPr="00E67DD4">
        <w:rPr>
          <w:b/>
          <w:szCs w:val="28"/>
        </w:rPr>
        <w:t xml:space="preserve">муниципальном районе Саратовской области </w:t>
      </w:r>
    </w:p>
    <w:p w:rsidR="00227BF2" w:rsidRPr="00E67DD4" w:rsidRDefault="001E1C42" w:rsidP="00227BF2">
      <w:pPr>
        <w:spacing w:line="260" w:lineRule="exact"/>
        <w:jc w:val="center"/>
        <w:rPr>
          <w:b/>
          <w:szCs w:val="28"/>
        </w:rPr>
      </w:pPr>
      <w:r>
        <w:rPr>
          <w:b/>
          <w:szCs w:val="28"/>
        </w:rPr>
        <w:t>на 2021 - 2022</w:t>
      </w:r>
      <w:r w:rsidR="00227BF2" w:rsidRPr="00E67DD4">
        <w:rPr>
          <w:b/>
          <w:szCs w:val="28"/>
        </w:rPr>
        <w:t xml:space="preserve"> годы</w:t>
      </w:r>
    </w:p>
    <w:tbl>
      <w:tblPr>
        <w:tblpPr w:leftFromText="180" w:rightFromText="180" w:vertAnchor="text" w:horzAnchor="margin" w:tblpY="2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268"/>
        <w:gridCol w:w="2268"/>
        <w:gridCol w:w="2693"/>
        <w:gridCol w:w="1418"/>
      </w:tblGrid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Исходные показатели (факт)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(план)</w:t>
            </w:r>
          </w:p>
        </w:tc>
        <w:tc>
          <w:tcPr>
            <w:tcW w:w="1418" w:type="dxa"/>
          </w:tcPr>
          <w:p w:rsidR="00227BF2" w:rsidRPr="00227BF2" w:rsidRDefault="00227BF2" w:rsidP="0043521A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Срок достижения показателей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I. Мероприятия по содействию развития конкуренции на приоритетных и социально значимых рынках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bCs/>
                <w:sz w:val="24"/>
              </w:rPr>
            </w:pPr>
            <w:r w:rsidRPr="00227BF2">
              <w:rPr>
                <w:b/>
                <w:bCs/>
                <w:sz w:val="24"/>
              </w:rPr>
              <w:t>Рынок товаров и услуг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Организация и проведение ярмарок на территории Перелюбского муниципального района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Расширение возможностей для реализации произведенной продукции мелкими и средними сельскохозяйственными производителями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На территории ярмарочной площадки Перелюбского </w:t>
            </w:r>
            <w:proofErr w:type="spellStart"/>
            <w:r w:rsidRPr="00227BF2">
              <w:rPr>
                <w:sz w:val="24"/>
              </w:rPr>
              <w:t>РайПО</w:t>
            </w:r>
            <w:proofErr w:type="spellEnd"/>
            <w:r w:rsidRPr="00227BF2">
              <w:rPr>
                <w:sz w:val="24"/>
              </w:rPr>
              <w:t xml:space="preserve"> функционирует «Универсальная» ярмарка</w:t>
            </w:r>
          </w:p>
          <w:p w:rsidR="00227BF2" w:rsidRPr="00227BF2" w:rsidRDefault="00227BF2" w:rsidP="00227BF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Количество дополнительно организован</w:t>
            </w:r>
            <w:r w:rsidR="001E1C42">
              <w:rPr>
                <w:sz w:val="24"/>
              </w:rPr>
              <w:t>ных ярмарок для населения в 2021</w:t>
            </w:r>
            <w:r w:rsidRPr="00227BF2">
              <w:rPr>
                <w:sz w:val="24"/>
              </w:rPr>
              <w:t>-202</w:t>
            </w:r>
            <w:r w:rsidR="001E1C42">
              <w:rPr>
                <w:sz w:val="24"/>
              </w:rPr>
              <w:t>2</w:t>
            </w:r>
            <w:r w:rsidRPr="00227BF2">
              <w:rPr>
                <w:sz w:val="24"/>
              </w:rPr>
              <w:t>гг. - 1 ед.</w:t>
            </w:r>
          </w:p>
          <w:p w:rsidR="00227BF2" w:rsidRPr="00227BF2" w:rsidRDefault="00227BF2" w:rsidP="00227BF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27BF2" w:rsidRPr="00D54D9E" w:rsidRDefault="001E1C42" w:rsidP="005C694B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2021-2022</w:t>
            </w:r>
            <w:r w:rsidR="005C694B">
              <w:rPr>
                <w:sz w:val="24"/>
              </w:rPr>
              <w:t xml:space="preserve"> 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 xml:space="preserve">Рынок </w:t>
            </w:r>
            <w:r w:rsidRPr="00227BF2">
              <w:rPr>
                <w:b/>
                <w:sz w:val="24"/>
              </w:rPr>
              <w:t>сельскохозяйственной продукции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 xml:space="preserve">Цель - создание условий для </w:t>
            </w:r>
            <w:r w:rsidRPr="00227BF2">
              <w:rPr>
                <w:b/>
                <w:sz w:val="24"/>
                <w:shd w:val="clear" w:color="auto" w:fill="FFFFFF"/>
              </w:rPr>
              <w:t>производства конкурентоспособной </w:t>
            </w:r>
            <w:r w:rsidRPr="00227BF2">
              <w:rPr>
                <w:b/>
                <w:bCs/>
                <w:sz w:val="24"/>
                <w:shd w:val="clear" w:color="auto" w:fill="FFFFFF"/>
              </w:rPr>
              <w:t>сельскохозяйственной</w:t>
            </w:r>
            <w:r w:rsidRPr="00227BF2">
              <w:rPr>
                <w:b/>
                <w:sz w:val="24"/>
                <w:shd w:val="clear" w:color="auto" w:fill="FFFFFF"/>
              </w:rPr>
              <w:t> </w:t>
            </w:r>
            <w:r w:rsidRPr="00227BF2">
              <w:rPr>
                <w:b/>
                <w:bCs/>
                <w:sz w:val="24"/>
                <w:shd w:val="clear" w:color="auto" w:fill="FFFFFF"/>
              </w:rPr>
              <w:t>продукции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Недостаточный уровень информированности о мерах и формах государственной поддержки </w:t>
            </w:r>
            <w:r w:rsidRPr="00227BF2">
              <w:rPr>
                <w:sz w:val="24"/>
              </w:rPr>
              <w:lastRenderedPageBreak/>
              <w:t>сельскохозяйственных предприятий, индивидуальных предпринимателей и крестьянских (фермерских) хозяйств</w:t>
            </w:r>
          </w:p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Размещение информации о мерах и формах государственной поддержки </w:t>
            </w:r>
            <w:r w:rsidRPr="00227BF2">
              <w:rPr>
                <w:sz w:val="24"/>
              </w:rPr>
              <w:lastRenderedPageBreak/>
              <w:t>сельскохозяйственных предприятий, индивидуальных предпринимателей и крестьянских (фермерских) хозяйств на официальном сайте Перелюбского муниципального района в информационно - телекоммуникационной сети Интернет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E503CD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Отдел экономического развития и торговли, </w:t>
            </w:r>
            <w:r w:rsidR="00E503CD">
              <w:rPr>
                <w:sz w:val="24"/>
              </w:rPr>
              <w:t xml:space="preserve">отдел </w:t>
            </w:r>
            <w:r w:rsidRPr="00227BF2">
              <w:rPr>
                <w:sz w:val="24"/>
              </w:rPr>
              <w:t xml:space="preserve">сельского </w:t>
            </w:r>
            <w:r w:rsidRPr="00227BF2">
              <w:rPr>
                <w:sz w:val="24"/>
              </w:rPr>
              <w:lastRenderedPageBreak/>
              <w:t>хозяйства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>1-2 раза в год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1418" w:type="dxa"/>
          </w:tcPr>
          <w:p w:rsidR="00227BF2" w:rsidRPr="00933A71" w:rsidRDefault="001E1C42" w:rsidP="0043521A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  <w:p w:rsidR="00227BF2" w:rsidRPr="00933A71" w:rsidRDefault="00227BF2" w:rsidP="0043521A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pStyle w:val="a5"/>
              <w:tabs>
                <w:tab w:val="left" w:pos="621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Цель - создание условий для развития конкуренции на рынке услуг детского отдыха и оздоровления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</w:rPr>
            </w:pPr>
            <w:r w:rsidRPr="00227BF2">
              <w:rPr>
                <w:rFonts w:eastAsia="Calibri"/>
                <w:sz w:val="24"/>
              </w:rPr>
              <w:t>Недостаточное информирование о деятельности учреждений отдыха и оздоровления детей</w:t>
            </w:r>
          </w:p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учреждений отдыха и оздоровления детей на официальном сайте Перелюбского муниципального района и в МУП «Редакция газеты «Целинник»»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 xml:space="preserve">Отдел культуры, </w:t>
            </w:r>
            <w:r w:rsidR="00E503CD">
              <w:rPr>
                <w:rFonts w:ascii="Times New Roman" w:hAnsi="Times New Roman"/>
                <w:sz w:val="24"/>
                <w:szCs w:val="24"/>
              </w:rPr>
              <w:t>у</w:t>
            </w:r>
            <w:r w:rsidRPr="00227BF2">
              <w:rPr>
                <w:rFonts w:ascii="Times New Roman" w:hAnsi="Times New Roman"/>
                <w:sz w:val="24"/>
                <w:szCs w:val="24"/>
              </w:rPr>
              <w:t>правление образовани</w:t>
            </w:r>
            <w:r w:rsidR="00A3391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27BF2">
              <w:rPr>
                <w:rFonts w:ascii="Times New Roman" w:hAnsi="Times New Roman"/>
                <w:sz w:val="24"/>
                <w:szCs w:val="24"/>
              </w:rPr>
              <w:t>, отдел экономического развития и торговли</w:t>
            </w:r>
          </w:p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1-2 раза в год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1418" w:type="dxa"/>
          </w:tcPr>
          <w:p w:rsidR="00227BF2" w:rsidRPr="00933A71" w:rsidRDefault="001E1C4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2021 - 2022</w:t>
            </w:r>
          </w:p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II. Системные мероприятия по развитию конкурентной среды в Перелюбском муниципальном районе Саратовской области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Организация информационной работы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sz w:val="24"/>
              </w:rPr>
            </w:pPr>
            <w:r w:rsidRPr="00227BF2">
              <w:rPr>
                <w:bCs/>
                <w:sz w:val="24"/>
              </w:rPr>
              <w:t>Цель - обеспечение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конкуренцию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 xml:space="preserve">Недостаточность информирования населения и субъектов предпринимательства по </w:t>
            </w:r>
            <w:r w:rsidRPr="00227BF2">
              <w:rPr>
                <w:rFonts w:ascii="Times New Roman" w:hAnsi="Times New Roman"/>
                <w:sz w:val="24"/>
                <w:szCs w:val="24"/>
              </w:rPr>
              <w:lastRenderedPageBreak/>
              <w:t>вопросам состояния конкурентной среды в Саратовской области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Размещение информации и документов, касающихся внедрения </w:t>
            </w:r>
            <w:r w:rsidRPr="00227BF2">
              <w:rPr>
                <w:sz w:val="24"/>
              </w:rPr>
              <w:lastRenderedPageBreak/>
              <w:t>стандарта развития конкуренции в субъектах Российской Федерации, на официальном сайте Перелюбского муниципального района в информационно - телекоммуникационной сети Интернет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1418" w:type="dxa"/>
          </w:tcPr>
          <w:p w:rsidR="00227BF2" w:rsidRPr="00933A71" w:rsidRDefault="001E1C4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2021 - 2022</w:t>
            </w:r>
          </w:p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lastRenderedPageBreak/>
              <w:t>Стимулирование новых предпринимательских инициатив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Цель - содействие занятости населения, стимулирование создания новых рабочих мест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Недостаточность профессиональных знаний для ведения предпринимательской деятельности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tabs>
                <w:tab w:val="left" w:pos="1080"/>
              </w:tabs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Размещение на официальном сайте Перелюбского муниципального района 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Постоянно</w:t>
            </w:r>
          </w:p>
        </w:tc>
        <w:tc>
          <w:tcPr>
            <w:tcW w:w="1418" w:type="dxa"/>
          </w:tcPr>
          <w:p w:rsidR="001E1C42" w:rsidRPr="001E1C42" w:rsidRDefault="001E1C42" w:rsidP="001E1C4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42">
              <w:rPr>
                <w:rFonts w:ascii="Times New Roman" w:hAnsi="Times New Roman"/>
                <w:sz w:val="24"/>
                <w:szCs w:val="24"/>
              </w:rPr>
              <w:t>2021 - 2022</w:t>
            </w:r>
          </w:p>
          <w:p w:rsidR="00227BF2" w:rsidRPr="00933A71" w:rsidRDefault="001E1C42" w:rsidP="001E1C4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4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Развитие конкуренции в сфере муниципальных закупок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Возможное несоответствие </w:t>
            </w:r>
            <w:hyperlink r:id="rId7" w:history="1">
              <w:r w:rsidRPr="00227BF2">
                <w:rPr>
                  <w:rStyle w:val="a6"/>
                  <w:color w:val="0D0D0D"/>
                  <w:sz w:val="24"/>
                </w:rPr>
                <w:t>антимонопольному законодательству</w:t>
              </w:r>
            </w:hyperlink>
            <w:r w:rsidRPr="00227BF2">
              <w:rPr>
                <w:color w:val="0D0D0D"/>
                <w:sz w:val="24"/>
              </w:rPr>
              <w:t xml:space="preserve"> условий проведения конк</w:t>
            </w:r>
            <w:r w:rsidRPr="00227BF2">
              <w:rPr>
                <w:sz w:val="24"/>
              </w:rPr>
              <w:t xml:space="preserve">урентных процедур закупок товаров, работ, услуг для обеспечения </w:t>
            </w:r>
            <w:r w:rsidRPr="00227BF2">
              <w:rPr>
                <w:sz w:val="24"/>
              </w:rPr>
              <w:lastRenderedPageBreak/>
              <w:t>муниципальных нужд в части предоставления необоснованных преимуществ хозяйствующим субъектам, в том числе государственным и муниципальным унитарным предприятиям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Создание условий, согласно которым хозяйствующие субъекты при допуске к участию в конкурентных процедурах закупок </w:t>
            </w:r>
            <w:r w:rsidRPr="00227BF2">
              <w:rPr>
                <w:sz w:val="24"/>
              </w:rPr>
              <w:lastRenderedPageBreak/>
              <w:t>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Проведение органами местного самоуправления анализа конкурентных процедур закупок, включая проведенных подведомственными </w:t>
            </w:r>
            <w:r w:rsidRPr="00227BF2">
              <w:rPr>
                <w:sz w:val="24"/>
              </w:rPr>
              <w:lastRenderedPageBreak/>
              <w:t>бюджетными и казенными учреждениями, на предмет предоставления необоснованных преимуществ хозяйствующим субъектам, в том числе государственным и муниципальным унитарным предприятиям, и передача соответствующей информации в Управление Федеральной антимонопольной службы по Саратовской области для принятия мер реагирования</w:t>
            </w:r>
          </w:p>
        </w:tc>
        <w:tc>
          <w:tcPr>
            <w:tcW w:w="1418" w:type="dxa"/>
          </w:tcPr>
          <w:p w:rsidR="001E1C42" w:rsidRPr="001E1C42" w:rsidRDefault="001E1C42" w:rsidP="001E1C4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42">
              <w:rPr>
                <w:rFonts w:ascii="Times New Roman" w:hAnsi="Times New Roman"/>
                <w:sz w:val="24"/>
                <w:szCs w:val="24"/>
              </w:rPr>
              <w:lastRenderedPageBreak/>
              <w:t>2021 - 2022</w:t>
            </w:r>
          </w:p>
          <w:p w:rsidR="00227BF2" w:rsidRPr="00933A71" w:rsidRDefault="001E1C42" w:rsidP="001E1C4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4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:rsidR="00227BF2" w:rsidRDefault="00227BF2"/>
    <w:sectPr w:rsidR="00227BF2" w:rsidSect="00227B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0"/>
    <w:rsid w:val="001E1C42"/>
    <w:rsid w:val="00227BF2"/>
    <w:rsid w:val="002337B1"/>
    <w:rsid w:val="00345E00"/>
    <w:rsid w:val="005C694B"/>
    <w:rsid w:val="00A21D4C"/>
    <w:rsid w:val="00A33917"/>
    <w:rsid w:val="00CA4F16"/>
    <w:rsid w:val="00E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7BF2"/>
    <w:pPr>
      <w:spacing w:after="120"/>
    </w:pPr>
  </w:style>
  <w:style w:type="character" w:customStyle="1" w:styleId="a4">
    <w:name w:val="Основной текст Знак"/>
    <w:basedOn w:val="a0"/>
    <w:link w:val="a3"/>
    <w:rsid w:val="00227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27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227BF2"/>
    <w:rPr>
      <w:color w:val="0000FF"/>
      <w:u w:val="single"/>
    </w:rPr>
  </w:style>
  <w:style w:type="paragraph" w:customStyle="1" w:styleId="1">
    <w:name w:val="Обычный1"/>
    <w:rsid w:val="0022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7BF2"/>
    <w:pPr>
      <w:spacing w:after="120"/>
    </w:pPr>
  </w:style>
  <w:style w:type="character" w:customStyle="1" w:styleId="a4">
    <w:name w:val="Основной текст Знак"/>
    <w:basedOn w:val="a0"/>
    <w:link w:val="a3"/>
    <w:rsid w:val="00227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27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227BF2"/>
    <w:rPr>
      <w:color w:val="0000FF"/>
      <w:u w:val="single"/>
    </w:rPr>
  </w:style>
  <w:style w:type="paragraph" w:customStyle="1" w:styleId="1">
    <w:name w:val="Обычный1"/>
    <w:rsid w:val="0022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01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7</cp:revision>
  <cp:lastPrinted>2019-09-12T11:00:00Z</cp:lastPrinted>
  <dcterms:created xsi:type="dcterms:W3CDTF">2019-09-05T12:47:00Z</dcterms:created>
  <dcterms:modified xsi:type="dcterms:W3CDTF">2023-02-28T12:32:00Z</dcterms:modified>
</cp:coreProperties>
</file>